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30F1" w14:textId="54C5E6A2" w:rsidR="001D6A5D" w:rsidRPr="001D6A5D" w:rsidRDefault="001D6A5D" w:rsidP="001D6A5D">
      <w:pPr>
        <w:spacing w:after="0" w:line="240" w:lineRule="auto"/>
      </w:pPr>
      <w:r w:rsidRPr="001D6A5D">
        <w:rPr>
          <w:noProof/>
        </w:rPr>
        <w:drawing>
          <wp:anchor distT="0" distB="0" distL="114300" distR="114300" simplePos="0" relativeHeight="251659264" behindDoc="0" locked="1" layoutInCell="1" allowOverlap="1" wp14:anchorId="32EDC5ED" wp14:editId="296FEC05">
            <wp:simplePos x="0" y="0"/>
            <wp:positionH relativeFrom="page">
              <wp:align>right</wp:align>
            </wp:positionH>
            <wp:positionV relativeFrom="page">
              <wp:align>top</wp:align>
            </wp:positionV>
            <wp:extent cx="7552690" cy="10677525"/>
            <wp:effectExtent l="0" t="0" r="0" b="9525"/>
            <wp:wrapNone/>
            <wp:docPr id="20828112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2690" cy="10677525"/>
                    </a:xfrm>
                    <a:prstGeom prst="rect">
                      <a:avLst/>
                    </a:prstGeom>
                    <a:noFill/>
                  </pic:spPr>
                </pic:pic>
              </a:graphicData>
            </a:graphic>
            <wp14:sizeRelH relativeFrom="page">
              <wp14:pctWidth>0</wp14:pctWidth>
            </wp14:sizeRelH>
            <wp14:sizeRelV relativeFrom="page">
              <wp14:pctHeight>0</wp14:pctHeight>
            </wp14:sizeRelV>
          </wp:anchor>
        </w:drawing>
      </w:r>
      <w:r w:rsidRPr="001D6A5D">
        <w:rPr>
          <w:noProof/>
        </w:rPr>
        <mc:AlternateContent>
          <mc:Choice Requires="wps">
            <w:drawing>
              <wp:anchor distT="45720" distB="45720" distL="114300" distR="114300" simplePos="0" relativeHeight="251660288" behindDoc="0" locked="0" layoutInCell="1" allowOverlap="1" wp14:anchorId="66CEEF16" wp14:editId="37B43F83">
                <wp:simplePos x="0" y="0"/>
                <wp:positionH relativeFrom="page">
                  <wp:posOffset>520700</wp:posOffset>
                </wp:positionH>
                <wp:positionV relativeFrom="paragraph">
                  <wp:posOffset>1036955</wp:posOffset>
                </wp:positionV>
                <wp:extent cx="6591300" cy="1231900"/>
                <wp:effectExtent l="0" t="0" r="0" b="6350"/>
                <wp:wrapNone/>
                <wp:docPr id="2140722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231900"/>
                        </a:xfrm>
                        <a:prstGeom prst="rect">
                          <a:avLst/>
                        </a:prstGeom>
                        <a:solidFill>
                          <a:srgbClr val="FFFFFF"/>
                        </a:solidFill>
                        <a:ln w="9525">
                          <a:noFill/>
                          <a:miter lim="800000"/>
                          <a:headEnd/>
                          <a:tailEnd/>
                        </a:ln>
                      </wps:spPr>
                      <wps:txbx>
                        <w:txbxContent>
                          <w:p w14:paraId="34A99F60" w14:textId="78338FBE" w:rsidR="001D6A5D" w:rsidRDefault="00345C07" w:rsidP="001D6A5D">
                            <w:pPr>
                              <w:rPr>
                                <w:b/>
                                <w:sz w:val="72"/>
                                <w:szCs w:val="72"/>
                              </w:rPr>
                            </w:pPr>
                            <w:r>
                              <w:rPr>
                                <w:b/>
                                <w:bCs/>
                                <w:sz w:val="52"/>
                                <w:szCs w:val="52"/>
                              </w:rPr>
                              <w:t>IT Manager &amp; Cyber Security Lead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EEF16" id="_x0000_t202" coordsize="21600,21600" o:spt="202" path="m,l,21600r21600,l21600,xe">
                <v:stroke joinstyle="miter"/>
                <v:path gradientshapeok="t" o:connecttype="rect"/>
              </v:shapetype>
              <v:shape id="Text Box 8" o:spid="_x0000_s1026" type="#_x0000_t202" style="position:absolute;margin-left:41pt;margin-top:81.65pt;width:519pt;height:97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" stroked="f">
                <v:textbox>
                  <w:txbxContent>
                    <w:p w14:paraId="34A99F60" w14:textId="78338FBE" w:rsidR="001D6A5D" w:rsidRDefault="00345C07" w:rsidP="001D6A5D">
                      <w:pPr>
                        <w:rPr>
                          <w:b/>
                          <w:sz w:val="72"/>
                          <w:szCs w:val="72"/>
                        </w:rPr>
                      </w:pPr>
                      <w:r>
                        <w:rPr>
                          <w:b/>
                          <w:bCs/>
                          <w:sz w:val="52"/>
                          <w:szCs w:val="52"/>
                        </w:rPr>
                        <w:t>IT Manager &amp; Cyber Security Lead</w:t>
                      </w:r>
                    </w:p>
                  </w:txbxContent>
                </v:textbox>
                <w10:wrap anchorx="page"/>
              </v:shape>
            </w:pict>
          </mc:Fallback>
        </mc:AlternateContent>
      </w:r>
      <w:r w:rsidRPr="001D6A5D">
        <w:rPr>
          <w:noProof/>
        </w:rPr>
        <mc:AlternateContent>
          <mc:Choice Requires="wps">
            <w:drawing>
              <wp:anchor distT="45720" distB="45720" distL="114300" distR="114300" simplePos="0" relativeHeight="251661312" behindDoc="0" locked="0" layoutInCell="1" allowOverlap="1" wp14:anchorId="2BB6FE9A" wp14:editId="33FF7EB3">
                <wp:simplePos x="0" y="0"/>
                <wp:positionH relativeFrom="page">
                  <wp:posOffset>581025</wp:posOffset>
                </wp:positionH>
                <wp:positionV relativeFrom="paragraph">
                  <wp:posOffset>2949575</wp:posOffset>
                </wp:positionV>
                <wp:extent cx="6591300" cy="527050"/>
                <wp:effectExtent l="0" t="0" r="0" b="6350"/>
                <wp:wrapNone/>
                <wp:docPr id="85766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7050"/>
                        </a:xfrm>
                        <a:prstGeom prst="rect">
                          <a:avLst/>
                        </a:prstGeom>
                        <a:solidFill>
                          <a:srgbClr val="FFFFFF"/>
                        </a:solidFill>
                        <a:ln w="9525">
                          <a:noFill/>
                          <a:miter lim="800000"/>
                          <a:headEnd/>
                          <a:tailEnd/>
                        </a:ln>
                      </wps:spPr>
                      <wps:txbx>
                        <w:txbxContent>
                          <w:p w14:paraId="6A53EF01" w14:textId="77777777" w:rsidR="001D6A5D" w:rsidRDefault="001D6A5D" w:rsidP="001D6A5D">
                            <w:pPr>
                              <w:rPr>
                                <w:sz w:val="48"/>
                                <w:szCs w:val="48"/>
                              </w:rPr>
                            </w:pPr>
                            <w:r>
                              <w:rPr>
                                <w:sz w:val="48"/>
                                <w:szCs w:val="48"/>
                              </w:rPr>
                              <w:t>Job Pack</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6FE9A" id="Text Box 7" o:spid="_x0000_s1027" type="#_x0000_t202" style="position:absolute;margin-left:45.75pt;margin-top:232.25pt;width:519pt;height:41.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" stroked="f">
                <v:textbox>
                  <w:txbxContent>
                    <w:p w14:paraId="6A53EF01" w14:textId="77777777" w:rsidR="001D6A5D" w:rsidRDefault="001D6A5D" w:rsidP="001D6A5D">
                      <w:pPr>
                        <w:rPr>
                          <w:sz w:val="48"/>
                          <w:szCs w:val="48"/>
                        </w:rPr>
                      </w:pPr>
                      <w:r>
                        <w:rPr>
                          <w:sz w:val="48"/>
                          <w:szCs w:val="48"/>
                        </w:rPr>
                        <w:t>Job Pack</w:t>
                      </w:r>
                    </w:p>
                  </w:txbxContent>
                </v:textbox>
                <w10:wrap anchorx="page"/>
              </v:shape>
            </w:pict>
          </mc:Fallback>
        </mc:AlternateContent>
      </w:r>
      <w:r w:rsidRPr="001D6A5D">
        <w:rPr>
          <w:noProof/>
        </w:rPr>
        <mc:AlternateContent>
          <mc:Choice Requires="wps">
            <w:drawing>
              <wp:anchor distT="45720" distB="45720" distL="114300" distR="114300" simplePos="0" relativeHeight="251662336" behindDoc="0" locked="0" layoutInCell="1" allowOverlap="1" wp14:anchorId="26522B18" wp14:editId="544C90E3">
                <wp:simplePos x="0" y="0"/>
                <wp:positionH relativeFrom="page">
                  <wp:posOffset>634365</wp:posOffset>
                </wp:positionH>
                <wp:positionV relativeFrom="paragraph">
                  <wp:posOffset>3734435</wp:posOffset>
                </wp:positionV>
                <wp:extent cx="6591300" cy="514350"/>
                <wp:effectExtent l="0" t="0" r="0" b="0"/>
                <wp:wrapNone/>
                <wp:docPr id="1367077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14350"/>
                        </a:xfrm>
                        <a:prstGeom prst="rect">
                          <a:avLst/>
                        </a:prstGeom>
                        <a:solidFill>
                          <a:srgbClr val="FFFFFF"/>
                        </a:solidFill>
                        <a:ln w="9525">
                          <a:noFill/>
                          <a:miter lim="800000"/>
                          <a:headEnd/>
                          <a:tailEnd/>
                        </a:ln>
                      </wps:spPr>
                      <wps:txbx>
                        <w:txbxContent>
                          <w:p w14:paraId="3104DDFE" w14:textId="015FA177" w:rsidR="001D6A5D" w:rsidRDefault="001D6A5D" w:rsidP="001D6A5D">
                            <w:pPr>
                              <w:rPr>
                                <w:b/>
                                <w:sz w:val="72"/>
                                <w:szCs w:val="72"/>
                              </w:rPr>
                            </w:pPr>
                            <w:r>
                              <w:rPr>
                                <w:sz w:val="32"/>
                                <w:szCs w:val="52"/>
                              </w:rPr>
                              <w:t>Ju</w:t>
                            </w:r>
                            <w:r w:rsidR="00345C07">
                              <w:rPr>
                                <w:sz w:val="32"/>
                                <w:szCs w:val="52"/>
                              </w:rPr>
                              <w:t>ly</w:t>
                            </w:r>
                            <w:r>
                              <w:rPr>
                                <w:sz w:val="32"/>
                                <w:szCs w:val="52"/>
                              </w:rPr>
                              <w:t xml:space="preserve"> 2026</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22B18" id="Text Box 6" o:spid="_x0000_s1028" type="#_x0000_t202" style="position:absolute;margin-left:49.95pt;margin-top:294.05pt;width:519pt;height:40.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" stroked="f">
                <v:textbox>
                  <w:txbxContent>
                    <w:p w14:paraId="3104DDFE" w14:textId="015FA177" w:rsidR="001D6A5D" w:rsidRDefault="001D6A5D" w:rsidP="001D6A5D">
                      <w:pPr>
                        <w:rPr>
                          <w:b/>
                          <w:sz w:val="72"/>
                          <w:szCs w:val="72"/>
                        </w:rPr>
                      </w:pPr>
                      <w:r>
                        <w:rPr>
                          <w:sz w:val="32"/>
                          <w:szCs w:val="52"/>
                        </w:rPr>
                        <w:t>Ju</w:t>
                      </w:r>
                      <w:r w:rsidR="00345C07">
                        <w:rPr>
                          <w:sz w:val="32"/>
                          <w:szCs w:val="52"/>
                        </w:rPr>
                        <w:t>ly</w:t>
                      </w:r>
                      <w:r>
                        <w:rPr>
                          <w:sz w:val="32"/>
                          <w:szCs w:val="52"/>
                        </w:rPr>
                        <w:t xml:space="preserve"> 2026</w:t>
                      </w:r>
                    </w:p>
                  </w:txbxContent>
                </v:textbox>
                <w10:wrap anchorx="page"/>
              </v:shape>
            </w:pict>
          </mc:Fallback>
        </mc:AlternateContent>
      </w:r>
    </w:p>
    <w:p w14:paraId="01F354F6" w14:textId="77777777" w:rsidR="001D6A5D" w:rsidRPr="001D6A5D" w:rsidRDefault="001D6A5D" w:rsidP="001D6A5D">
      <w:pPr>
        <w:spacing w:after="0" w:line="240" w:lineRule="auto"/>
      </w:pPr>
      <w:r w:rsidRPr="001D6A5D">
        <w:br w:type="page"/>
      </w:r>
    </w:p>
    <w:p w14:paraId="2941EF72" w14:textId="12837684" w:rsidR="001D6A5D" w:rsidRPr="001D6A5D" w:rsidRDefault="001D6A5D" w:rsidP="001D6A5D">
      <w:pPr>
        <w:spacing w:after="0" w:line="240" w:lineRule="auto"/>
      </w:pPr>
      <w:r w:rsidRPr="001D6A5D">
        <w:rPr>
          <w:noProof/>
        </w:rPr>
        <w:lastRenderedPageBreak/>
        <w:drawing>
          <wp:inline distT="0" distB="0" distL="0" distR="0" wp14:anchorId="394C06B2" wp14:editId="3D0FD8B3">
            <wp:extent cx="5731510" cy="6757035"/>
            <wp:effectExtent l="0" t="0" r="2540" b="5715"/>
            <wp:docPr id="1793287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757035"/>
                    </a:xfrm>
                    <a:prstGeom prst="rect">
                      <a:avLst/>
                    </a:prstGeom>
                    <a:noFill/>
                    <a:ln>
                      <a:noFill/>
                    </a:ln>
                  </pic:spPr>
                </pic:pic>
              </a:graphicData>
            </a:graphic>
          </wp:inline>
        </w:drawing>
      </w:r>
    </w:p>
    <w:p w14:paraId="618BBD15" w14:textId="77777777" w:rsidR="001D6A5D" w:rsidRPr="001D6A5D" w:rsidRDefault="001D6A5D" w:rsidP="001D6A5D">
      <w:pPr>
        <w:spacing w:after="0" w:line="240" w:lineRule="auto"/>
      </w:pPr>
    </w:p>
    <w:p w14:paraId="48E1B235" w14:textId="77777777" w:rsidR="001D6A5D" w:rsidRPr="001D6A5D" w:rsidRDefault="001D6A5D" w:rsidP="001D6A5D">
      <w:pPr>
        <w:spacing w:after="0" w:line="240" w:lineRule="auto"/>
      </w:pPr>
    </w:p>
    <w:p w14:paraId="70C9FC3C" w14:textId="77777777" w:rsidR="001D6A5D" w:rsidRPr="001D6A5D" w:rsidRDefault="001D6A5D" w:rsidP="001D6A5D">
      <w:pPr>
        <w:spacing w:after="0" w:line="240" w:lineRule="auto"/>
        <w:rPr>
          <w:b/>
        </w:rPr>
      </w:pPr>
      <w:r w:rsidRPr="001D6A5D">
        <w:rPr>
          <w:b/>
        </w:rPr>
        <w:br w:type="page"/>
      </w:r>
    </w:p>
    <w:p w14:paraId="7EDD73D7" w14:textId="24316426" w:rsidR="00345C07" w:rsidRPr="000234B3" w:rsidRDefault="00BB5DCB" w:rsidP="00345C07">
      <w:pPr>
        <w:spacing w:after="0" w:line="240" w:lineRule="auto"/>
        <w:jc w:val="center"/>
        <w:rPr>
          <w:b/>
          <w:bCs/>
          <w:color w:val="156082" w:themeColor="accent1"/>
        </w:rPr>
      </w:pPr>
      <w:r>
        <w:rPr>
          <w:b/>
          <w:bCs/>
          <w:color w:val="156082" w:themeColor="accent1"/>
        </w:rPr>
        <w:lastRenderedPageBreak/>
        <w:t>JOB ADVERT</w:t>
      </w:r>
    </w:p>
    <w:p w14:paraId="10B1F14D" w14:textId="77777777" w:rsidR="00345C07" w:rsidRPr="000234B3" w:rsidRDefault="00345C07" w:rsidP="00345C07">
      <w:pPr>
        <w:spacing w:after="0" w:line="240" w:lineRule="auto"/>
        <w:jc w:val="center"/>
        <w:rPr>
          <w:color w:val="156082" w:themeColor="accent1"/>
        </w:rPr>
      </w:pPr>
    </w:p>
    <w:p w14:paraId="1582C38F" w14:textId="77777777" w:rsidR="00345C07" w:rsidRPr="00684F12" w:rsidRDefault="00345C07" w:rsidP="00345C07">
      <w:pPr>
        <w:spacing w:after="0" w:line="240" w:lineRule="auto"/>
        <w:rPr>
          <w:b/>
          <w:bCs/>
          <w:color w:val="000000" w:themeColor="text1"/>
        </w:rPr>
      </w:pPr>
      <w:r w:rsidRPr="00684F12">
        <w:rPr>
          <w:b/>
          <w:bCs/>
          <w:color w:val="000000" w:themeColor="text1"/>
        </w:rPr>
        <w:t>Job title:</w:t>
      </w:r>
      <w:r w:rsidRPr="00684F12">
        <w:rPr>
          <w:b/>
          <w:bCs/>
          <w:color w:val="000000" w:themeColor="text1"/>
        </w:rPr>
        <w:tab/>
      </w:r>
      <w:r w:rsidRPr="00684F12">
        <w:rPr>
          <w:b/>
          <w:bCs/>
          <w:color w:val="000000" w:themeColor="text1"/>
        </w:rPr>
        <w:tab/>
        <w:t>IT Manager &amp; Cyber Security Lead</w:t>
      </w:r>
    </w:p>
    <w:p w14:paraId="5494FB59" w14:textId="77777777" w:rsidR="00345C07" w:rsidRPr="00684F12" w:rsidRDefault="00345C07" w:rsidP="00345C07">
      <w:pPr>
        <w:spacing w:after="0" w:line="240" w:lineRule="auto"/>
        <w:rPr>
          <w:b/>
          <w:bCs/>
        </w:rPr>
      </w:pPr>
      <w:r w:rsidRPr="00684F12">
        <w:rPr>
          <w:b/>
          <w:bCs/>
          <w:color w:val="000000" w:themeColor="text1"/>
        </w:rPr>
        <w:t>Salary:</w:t>
      </w:r>
      <w:r w:rsidRPr="00684F12">
        <w:rPr>
          <w:b/>
          <w:bCs/>
          <w:color w:val="000000" w:themeColor="text1"/>
        </w:rPr>
        <w:tab/>
      </w:r>
      <w:r w:rsidRPr="00684F12">
        <w:rPr>
          <w:b/>
          <w:bCs/>
        </w:rPr>
        <w:tab/>
      </w:r>
      <w:r w:rsidRPr="00684F12">
        <w:rPr>
          <w:b/>
          <w:bCs/>
        </w:rPr>
        <w:tab/>
        <w:t>£54,816 – £60,907 (£43,852 – £48,725 pro rata)</w:t>
      </w:r>
    </w:p>
    <w:p w14:paraId="727B5A39" w14:textId="77777777" w:rsidR="00345C07" w:rsidRPr="00684F12" w:rsidRDefault="00345C07" w:rsidP="00345C07">
      <w:pPr>
        <w:spacing w:after="0" w:line="240" w:lineRule="auto"/>
        <w:rPr>
          <w:b/>
          <w:bCs/>
        </w:rPr>
      </w:pPr>
      <w:r w:rsidRPr="00684F12">
        <w:rPr>
          <w:b/>
          <w:bCs/>
        </w:rPr>
        <w:t>Contract/hours:</w:t>
      </w:r>
      <w:r w:rsidRPr="00684F12">
        <w:rPr>
          <w:b/>
          <w:bCs/>
        </w:rPr>
        <w:tab/>
        <w:t>Permanent, 28 hours per week (0.8 FTE)</w:t>
      </w:r>
    </w:p>
    <w:p w14:paraId="01413532" w14:textId="77777777" w:rsidR="00345C07" w:rsidRPr="00684F12" w:rsidRDefault="00345C07" w:rsidP="00345C07">
      <w:pPr>
        <w:spacing w:after="0" w:line="240" w:lineRule="auto"/>
        <w:rPr>
          <w:b/>
          <w:bCs/>
        </w:rPr>
      </w:pPr>
      <w:r w:rsidRPr="00684F12">
        <w:rPr>
          <w:b/>
          <w:bCs/>
        </w:rPr>
        <w:t>Location:</w:t>
      </w:r>
      <w:r w:rsidRPr="00684F12">
        <w:rPr>
          <w:b/>
          <w:bCs/>
        </w:rPr>
        <w:tab/>
      </w:r>
      <w:r w:rsidRPr="00684F12">
        <w:rPr>
          <w:b/>
          <w:bCs/>
        </w:rPr>
        <w:tab/>
      </w:r>
      <w:r>
        <w:rPr>
          <w:b/>
          <w:bCs/>
        </w:rPr>
        <w:t xml:space="preserve">Thistle House, </w:t>
      </w:r>
      <w:r w:rsidRPr="00684F12">
        <w:rPr>
          <w:b/>
          <w:bCs/>
        </w:rPr>
        <w:t>Edinburgh (hybrid working available)</w:t>
      </w:r>
    </w:p>
    <w:p w14:paraId="3DA275A3" w14:textId="77777777" w:rsidR="00345C07" w:rsidRPr="00684F12" w:rsidRDefault="00345C07" w:rsidP="00345C07">
      <w:pPr>
        <w:spacing w:after="0" w:line="240" w:lineRule="auto"/>
        <w:rPr>
          <w:b/>
          <w:bCs/>
        </w:rPr>
      </w:pPr>
      <w:r w:rsidRPr="00684F12">
        <w:rPr>
          <w:b/>
          <w:bCs/>
        </w:rPr>
        <w:t>Reports to:</w:t>
      </w:r>
      <w:r w:rsidRPr="00684F12">
        <w:rPr>
          <w:b/>
          <w:bCs/>
        </w:rPr>
        <w:tab/>
      </w:r>
      <w:r w:rsidRPr="00684F12">
        <w:rPr>
          <w:b/>
          <w:bCs/>
        </w:rPr>
        <w:tab/>
        <w:t>Head of Culture &amp; Corporate Services</w:t>
      </w:r>
    </w:p>
    <w:p w14:paraId="1C87CA15" w14:textId="77777777" w:rsidR="00345C07" w:rsidRPr="00684F12" w:rsidRDefault="00345C07" w:rsidP="00345C07">
      <w:pPr>
        <w:spacing w:after="0" w:line="240" w:lineRule="auto"/>
        <w:rPr>
          <w:b/>
          <w:bCs/>
          <w:szCs w:val="24"/>
        </w:rPr>
      </w:pPr>
      <w:r w:rsidRPr="00684F12">
        <w:rPr>
          <w:b/>
          <w:bCs/>
        </w:rPr>
        <w:t>Direct Reports:</w:t>
      </w:r>
      <w:r w:rsidRPr="00684F12">
        <w:rPr>
          <w:b/>
          <w:bCs/>
        </w:rPr>
        <w:tab/>
      </w:r>
      <w:r w:rsidRPr="00684F12">
        <w:rPr>
          <w:b/>
          <w:bCs/>
          <w:szCs w:val="24"/>
        </w:rPr>
        <w:t>Systems Analyst (1.5 FTE), Systems Administrator (2 FTE), Data</w:t>
      </w:r>
    </w:p>
    <w:p w14:paraId="20603ABB" w14:textId="77777777" w:rsidR="00345C07" w:rsidRPr="00684F12" w:rsidRDefault="00345C07" w:rsidP="00345C07">
      <w:pPr>
        <w:spacing w:after="0" w:line="240" w:lineRule="auto"/>
        <w:ind w:left="1440" w:firstLine="720"/>
        <w:rPr>
          <w:b/>
          <w:bCs/>
          <w:szCs w:val="24"/>
        </w:rPr>
      </w:pPr>
      <w:r w:rsidRPr="00684F12">
        <w:rPr>
          <w:b/>
          <w:bCs/>
          <w:szCs w:val="24"/>
        </w:rPr>
        <w:t>Intelligence &amp; Research Officers (1.8 FTE)</w:t>
      </w:r>
    </w:p>
    <w:p w14:paraId="26B9ED21" w14:textId="77777777" w:rsidR="00345C07" w:rsidRDefault="00345C07" w:rsidP="00345C07">
      <w:pPr>
        <w:spacing w:after="0" w:line="240" w:lineRule="auto"/>
        <w:rPr>
          <w:b/>
          <w:bCs/>
          <w:color w:val="156082" w:themeColor="accent1"/>
        </w:rPr>
      </w:pPr>
    </w:p>
    <w:p w14:paraId="45CAD29F" w14:textId="77777777" w:rsidR="00345C07" w:rsidRPr="000234B3" w:rsidRDefault="00345C07" w:rsidP="00345C07">
      <w:pPr>
        <w:spacing w:after="0" w:line="240" w:lineRule="auto"/>
        <w:rPr>
          <w:b/>
          <w:bCs/>
          <w:color w:val="156082" w:themeColor="accent1"/>
        </w:rPr>
      </w:pPr>
      <w:r w:rsidRPr="000234B3">
        <w:rPr>
          <w:b/>
          <w:bCs/>
          <w:color w:val="156082" w:themeColor="accent1"/>
        </w:rPr>
        <w:t>About us</w:t>
      </w:r>
    </w:p>
    <w:p w14:paraId="10FEEA1E" w14:textId="77777777" w:rsidR="00345C07" w:rsidRDefault="00345C07" w:rsidP="00345C07">
      <w:pPr>
        <w:spacing w:after="0" w:line="240" w:lineRule="auto"/>
      </w:pPr>
    </w:p>
    <w:p w14:paraId="1E6837E6" w14:textId="77777777" w:rsidR="00345C07" w:rsidRDefault="00345C07" w:rsidP="00345C07">
      <w:pPr>
        <w:spacing w:after="0" w:line="240" w:lineRule="auto"/>
      </w:pPr>
      <w:r w:rsidRPr="00372CFB">
        <w:t xml:space="preserve">The Mental Welfare Commission for Scotland </w:t>
      </w:r>
      <w:r>
        <w:t xml:space="preserve">(the Commission) </w:t>
      </w:r>
      <w:r w:rsidRPr="00372CFB">
        <w:t xml:space="preserve">protects and promotes the human rights of people with mental illness, learning disabilities, dementia and related conditions. </w:t>
      </w:r>
      <w:r w:rsidRPr="002D3EEB">
        <w:t>As an independent statutory body, we ensure that care, treatment and support across Scotland are lawful, ethical and person</w:t>
      </w:r>
      <w:r w:rsidRPr="002D3EEB">
        <w:noBreakHyphen/>
        <w:t xml:space="preserve">centred. </w:t>
      </w:r>
    </w:p>
    <w:p w14:paraId="1F353279" w14:textId="77777777" w:rsidR="00345C07" w:rsidRPr="002D3EEB" w:rsidRDefault="00345C07" w:rsidP="00345C07">
      <w:pPr>
        <w:spacing w:after="0" w:line="240" w:lineRule="auto"/>
      </w:pPr>
    </w:p>
    <w:p w14:paraId="56DDFD1C" w14:textId="77777777" w:rsidR="00345C07" w:rsidRPr="00372CFB" w:rsidRDefault="00345C07" w:rsidP="00345C07">
      <w:pPr>
        <w:spacing w:after="0" w:line="240" w:lineRule="auto"/>
      </w:pPr>
      <w:r w:rsidRPr="00372CFB">
        <w:t>We are recruiting an experienced and forward</w:t>
      </w:r>
      <w:r w:rsidRPr="00372CFB">
        <w:noBreakHyphen/>
        <w:t xml:space="preserve">thinking </w:t>
      </w:r>
      <w:r w:rsidRPr="00684F12">
        <w:rPr>
          <w:color w:val="000000" w:themeColor="text1"/>
        </w:rPr>
        <w:t xml:space="preserve">IT Manager &amp; Cyber Security </w:t>
      </w:r>
      <w:proofErr w:type="gramStart"/>
      <w:r w:rsidRPr="00684F12">
        <w:rPr>
          <w:color w:val="000000" w:themeColor="text1"/>
        </w:rPr>
        <w:t>Lead</w:t>
      </w:r>
      <w:proofErr w:type="gramEnd"/>
      <w:r w:rsidRPr="00684F12">
        <w:rPr>
          <w:color w:val="000000" w:themeColor="text1"/>
        </w:rPr>
        <w:t xml:space="preserve"> </w:t>
      </w:r>
      <w:r w:rsidRPr="00372CFB">
        <w:t>to help us deliver secure, resilient and modern digital services that support our vital work.</w:t>
      </w:r>
      <w:r w:rsidRPr="000234B3">
        <w:t xml:space="preserve"> </w:t>
      </w:r>
      <w:r w:rsidRPr="002D3EEB">
        <w:t>This is an exciting opportunity to join a values</w:t>
      </w:r>
      <w:r w:rsidRPr="002D3EEB">
        <w:noBreakHyphen/>
        <w:t>driven organisation with a strong public</w:t>
      </w:r>
      <w:r w:rsidRPr="002D3EEB">
        <w:noBreakHyphen/>
        <w:t>service ethos.</w:t>
      </w:r>
    </w:p>
    <w:p w14:paraId="1D43FB02" w14:textId="77777777" w:rsidR="00345C07" w:rsidRDefault="00345C07" w:rsidP="00345C07">
      <w:pPr>
        <w:spacing w:after="0" w:line="240" w:lineRule="auto"/>
        <w:rPr>
          <w:b/>
          <w:bCs/>
        </w:rPr>
      </w:pPr>
    </w:p>
    <w:p w14:paraId="54013B6A" w14:textId="77777777" w:rsidR="00345C07" w:rsidRPr="000234B3" w:rsidRDefault="00345C07" w:rsidP="00345C07">
      <w:pPr>
        <w:spacing w:after="0" w:line="240" w:lineRule="auto"/>
        <w:rPr>
          <w:b/>
          <w:bCs/>
          <w:color w:val="156082" w:themeColor="accent1"/>
        </w:rPr>
      </w:pPr>
      <w:r>
        <w:rPr>
          <w:b/>
          <w:bCs/>
          <w:color w:val="156082" w:themeColor="accent1"/>
        </w:rPr>
        <w:t>About t</w:t>
      </w:r>
      <w:r w:rsidRPr="000234B3">
        <w:rPr>
          <w:b/>
          <w:bCs/>
          <w:color w:val="156082" w:themeColor="accent1"/>
        </w:rPr>
        <w:t>he role</w:t>
      </w:r>
    </w:p>
    <w:p w14:paraId="4E513A7B" w14:textId="77777777" w:rsidR="00345C07" w:rsidRDefault="00345C07" w:rsidP="00345C07">
      <w:pPr>
        <w:spacing w:after="0" w:line="240" w:lineRule="auto"/>
      </w:pPr>
    </w:p>
    <w:p w14:paraId="1D3D6CE2" w14:textId="050A9330" w:rsidR="00345C07" w:rsidRDefault="00345C07" w:rsidP="00345C07">
      <w:pPr>
        <w:spacing w:after="0" w:line="240" w:lineRule="auto"/>
      </w:pPr>
      <w:r w:rsidRPr="00372CFB">
        <w:t xml:space="preserve">This is a </w:t>
      </w:r>
      <w:r w:rsidR="00E90F69">
        <w:t>brand-new</w:t>
      </w:r>
      <w:r>
        <w:t xml:space="preserve"> </w:t>
      </w:r>
      <w:r w:rsidRPr="00372CFB">
        <w:t>leadership role within a small organisation, combining responsibility for day</w:t>
      </w:r>
      <w:r w:rsidRPr="00372CFB">
        <w:noBreakHyphen/>
        <w:t>to</w:t>
      </w:r>
      <w:r w:rsidRPr="00372CFB">
        <w:noBreakHyphen/>
        <w:t>day IT operations with strategic oversight of cyber security</w:t>
      </w:r>
      <w:r>
        <w:t xml:space="preserve"> and related governance</w:t>
      </w:r>
      <w:r w:rsidRPr="00372CFB">
        <w:t>. You will manage our IT environment, support our staff, oversee suppliers, and lead the organisation’s cyber</w:t>
      </w:r>
      <w:r w:rsidRPr="00372CFB">
        <w:noBreakHyphen/>
        <w:t>resilience activities.</w:t>
      </w:r>
    </w:p>
    <w:p w14:paraId="5886D8AA" w14:textId="77777777" w:rsidR="00345C07" w:rsidRPr="00372CFB" w:rsidRDefault="00345C07" w:rsidP="00345C07">
      <w:pPr>
        <w:spacing w:after="0" w:line="240" w:lineRule="auto"/>
      </w:pPr>
    </w:p>
    <w:p w14:paraId="4832E54C" w14:textId="77777777" w:rsidR="00345C07" w:rsidRDefault="00345C07" w:rsidP="00345C07">
      <w:pPr>
        <w:spacing w:after="0" w:line="240" w:lineRule="auto"/>
      </w:pPr>
      <w:r w:rsidRPr="00372CFB">
        <w:t xml:space="preserve">You will ensure our systems are reliable, secure and aligned with </w:t>
      </w:r>
      <w:r>
        <w:t xml:space="preserve">best practice principles (e.g. </w:t>
      </w:r>
      <w:r w:rsidRPr="00372CFB">
        <w:t xml:space="preserve">Cyber Essentials, the Scottish Public Sector Cyber Resilience Framework, </w:t>
      </w:r>
      <w:r>
        <w:t xml:space="preserve">National Cyber Security Centre Cyber Assessment Framework and </w:t>
      </w:r>
      <w:r w:rsidRPr="00372CFB">
        <w:t>ISO 27001</w:t>
      </w:r>
      <w:r>
        <w:t>)</w:t>
      </w:r>
      <w:r w:rsidRPr="00372CFB">
        <w:t>. You will also play a central role in modernising our digital services and supporting the organisation’s wider strategic objectives.</w:t>
      </w:r>
      <w:r w:rsidRPr="00927BD8">
        <w:t xml:space="preserve"> </w:t>
      </w:r>
    </w:p>
    <w:p w14:paraId="639371E5" w14:textId="77777777" w:rsidR="00345C07" w:rsidRPr="00372CFB" w:rsidRDefault="00345C07" w:rsidP="00345C07">
      <w:pPr>
        <w:spacing w:after="0" w:line="240" w:lineRule="auto"/>
      </w:pPr>
    </w:p>
    <w:p w14:paraId="2A853D80" w14:textId="77777777" w:rsidR="00345C07" w:rsidRDefault="00345C07" w:rsidP="00345C07">
      <w:pPr>
        <w:spacing w:after="0" w:line="240" w:lineRule="auto"/>
        <w:rPr>
          <w:b/>
          <w:bCs/>
        </w:rPr>
      </w:pPr>
      <w:r w:rsidRPr="000234B3">
        <w:rPr>
          <w:b/>
          <w:bCs/>
          <w:color w:val="156082" w:themeColor="accent1"/>
        </w:rPr>
        <w:t>About you</w:t>
      </w:r>
    </w:p>
    <w:p w14:paraId="54953323" w14:textId="77777777" w:rsidR="00345C07" w:rsidRPr="00372CFB" w:rsidRDefault="00345C07" w:rsidP="00345C07">
      <w:pPr>
        <w:spacing w:after="0" w:line="240" w:lineRule="auto"/>
        <w:rPr>
          <w:b/>
          <w:bCs/>
        </w:rPr>
      </w:pPr>
    </w:p>
    <w:p w14:paraId="7AD7A52C" w14:textId="77777777" w:rsidR="00345C07" w:rsidRPr="00372CFB" w:rsidRDefault="00345C07" w:rsidP="00345C07">
      <w:pPr>
        <w:numPr>
          <w:ilvl w:val="0"/>
          <w:numId w:val="22"/>
        </w:numPr>
        <w:spacing w:after="0" w:line="240" w:lineRule="auto"/>
      </w:pPr>
      <w:r w:rsidRPr="00372CFB">
        <w:t>S</w:t>
      </w:r>
      <w:r>
        <w:t>ignificant</w:t>
      </w:r>
      <w:r w:rsidRPr="00372CFB">
        <w:t xml:space="preserve"> experience managing IT services in a small or medium</w:t>
      </w:r>
      <w:r w:rsidRPr="00372CFB">
        <w:noBreakHyphen/>
        <w:t>sized organisation</w:t>
      </w:r>
    </w:p>
    <w:p w14:paraId="3DE8728F" w14:textId="77777777" w:rsidR="00345C07" w:rsidRPr="00372CFB" w:rsidRDefault="00345C07" w:rsidP="00345C07">
      <w:pPr>
        <w:numPr>
          <w:ilvl w:val="0"/>
          <w:numId w:val="22"/>
        </w:numPr>
        <w:spacing w:after="0" w:line="240" w:lineRule="auto"/>
      </w:pPr>
      <w:r w:rsidRPr="00372CFB">
        <w:t>Hands</w:t>
      </w:r>
      <w:r w:rsidRPr="00372CFB">
        <w:noBreakHyphen/>
        <w:t>on technical expertise across infrastructure, networks and Microsoft 365</w:t>
      </w:r>
    </w:p>
    <w:p w14:paraId="197FAF3E" w14:textId="77777777" w:rsidR="00345C07" w:rsidRPr="00372CFB" w:rsidRDefault="00345C07" w:rsidP="00345C07">
      <w:pPr>
        <w:numPr>
          <w:ilvl w:val="0"/>
          <w:numId w:val="22"/>
        </w:numPr>
        <w:spacing w:after="0" w:line="240" w:lineRule="auto"/>
      </w:pPr>
      <w:r w:rsidRPr="00372CFB">
        <w:t>Experience leading cyber</w:t>
      </w:r>
      <w:r w:rsidRPr="00372CFB">
        <w:noBreakHyphen/>
        <w:t>security activities, including risk management and incident response</w:t>
      </w:r>
    </w:p>
    <w:p w14:paraId="5272A873" w14:textId="77777777" w:rsidR="00345C07" w:rsidRPr="00372CFB" w:rsidRDefault="00345C07" w:rsidP="00345C07">
      <w:pPr>
        <w:numPr>
          <w:ilvl w:val="0"/>
          <w:numId w:val="22"/>
        </w:numPr>
        <w:spacing w:after="0" w:line="240" w:lineRule="auto"/>
      </w:pPr>
      <w:r w:rsidRPr="00372CFB">
        <w:t>Knowledge of Cyber Essentials and information</w:t>
      </w:r>
      <w:r w:rsidRPr="00372CFB">
        <w:noBreakHyphen/>
        <w:t>security best practice</w:t>
      </w:r>
    </w:p>
    <w:p w14:paraId="13B53632" w14:textId="77777777" w:rsidR="00345C07" w:rsidRDefault="00345C07" w:rsidP="00345C07">
      <w:pPr>
        <w:numPr>
          <w:ilvl w:val="0"/>
          <w:numId w:val="22"/>
        </w:numPr>
        <w:spacing w:after="0" w:line="240" w:lineRule="auto"/>
      </w:pPr>
      <w:r w:rsidRPr="00372CFB">
        <w:t>Experience supporting GDPR compliance</w:t>
      </w:r>
    </w:p>
    <w:p w14:paraId="29ECDDA7" w14:textId="77777777" w:rsidR="00345C07" w:rsidRDefault="00345C07" w:rsidP="00345C07">
      <w:pPr>
        <w:numPr>
          <w:ilvl w:val="0"/>
          <w:numId w:val="22"/>
        </w:numPr>
        <w:spacing w:after="0" w:line="240" w:lineRule="auto"/>
      </w:pPr>
      <w:r>
        <w:t>Experience delivering digital transformation</w:t>
      </w:r>
    </w:p>
    <w:p w14:paraId="7F002010" w14:textId="77777777" w:rsidR="00345C07" w:rsidRPr="00372CFB" w:rsidRDefault="00345C07" w:rsidP="00345C07">
      <w:pPr>
        <w:numPr>
          <w:ilvl w:val="0"/>
          <w:numId w:val="22"/>
        </w:numPr>
        <w:spacing w:after="0" w:line="240" w:lineRule="auto"/>
      </w:pPr>
      <w:r>
        <w:t>People management experience</w:t>
      </w:r>
    </w:p>
    <w:p w14:paraId="42DB0232" w14:textId="77777777" w:rsidR="00345C07" w:rsidRDefault="00345C07" w:rsidP="00345C07">
      <w:pPr>
        <w:spacing w:after="0" w:line="240" w:lineRule="auto"/>
        <w:rPr>
          <w:b/>
          <w:bCs/>
        </w:rPr>
      </w:pPr>
    </w:p>
    <w:p w14:paraId="4B929295" w14:textId="77777777" w:rsidR="00E90F69" w:rsidRDefault="00E90F69" w:rsidP="00345C07">
      <w:pPr>
        <w:spacing w:after="0" w:line="240" w:lineRule="auto"/>
        <w:rPr>
          <w:b/>
          <w:bCs/>
          <w:color w:val="156082" w:themeColor="accent1"/>
        </w:rPr>
      </w:pPr>
    </w:p>
    <w:p w14:paraId="276C6EF4" w14:textId="77777777" w:rsidR="00E90F69" w:rsidRDefault="00E90F69" w:rsidP="00345C07">
      <w:pPr>
        <w:spacing w:after="0" w:line="240" w:lineRule="auto"/>
        <w:rPr>
          <w:b/>
          <w:bCs/>
          <w:color w:val="156082" w:themeColor="accent1"/>
        </w:rPr>
      </w:pPr>
    </w:p>
    <w:p w14:paraId="5FD77D86" w14:textId="77777777" w:rsidR="00E90F69" w:rsidRDefault="00E90F69" w:rsidP="00345C07">
      <w:pPr>
        <w:spacing w:after="0" w:line="240" w:lineRule="auto"/>
        <w:rPr>
          <w:b/>
          <w:bCs/>
          <w:color w:val="156082" w:themeColor="accent1"/>
        </w:rPr>
      </w:pPr>
    </w:p>
    <w:p w14:paraId="787D0617" w14:textId="77777777" w:rsidR="00E90F69" w:rsidRDefault="00E90F69" w:rsidP="00345C07">
      <w:pPr>
        <w:spacing w:after="0" w:line="240" w:lineRule="auto"/>
        <w:rPr>
          <w:b/>
          <w:bCs/>
          <w:color w:val="156082" w:themeColor="accent1"/>
        </w:rPr>
      </w:pPr>
    </w:p>
    <w:p w14:paraId="66EFFFB8" w14:textId="68F7762A" w:rsidR="00345C07" w:rsidRDefault="00345C07" w:rsidP="00345C07">
      <w:pPr>
        <w:spacing w:after="0" w:line="240" w:lineRule="auto"/>
        <w:rPr>
          <w:b/>
          <w:bCs/>
        </w:rPr>
      </w:pPr>
      <w:r>
        <w:rPr>
          <w:b/>
          <w:bCs/>
          <w:color w:val="156082" w:themeColor="accent1"/>
        </w:rPr>
        <w:lastRenderedPageBreak/>
        <w:t>What we offer</w:t>
      </w:r>
    </w:p>
    <w:p w14:paraId="3E3F7F56" w14:textId="6F5FA294" w:rsidR="00345C07" w:rsidRPr="001D6A5D" w:rsidRDefault="00345C07" w:rsidP="00E90F69">
      <w:pPr>
        <w:pStyle w:val="ListParagraph"/>
        <w:numPr>
          <w:ilvl w:val="0"/>
          <w:numId w:val="23"/>
        </w:numPr>
        <w:spacing w:after="0" w:line="240" w:lineRule="auto"/>
      </w:pPr>
      <w:r w:rsidRPr="001D6A5D">
        <w:t>Hybrid working</w:t>
      </w:r>
    </w:p>
    <w:p w14:paraId="2504EC26" w14:textId="77777777" w:rsidR="00345C07" w:rsidRPr="001D6A5D" w:rsidRDefault="00345C07" w:rsidP="00345C07">
      <w:pPr>
        <w:pStyle w:val="ListParagraph"/>
        <w:numPr>
          <w:ilvl w:val="0"/>
          <w:numId w:val="23"/>
        </w:numPr>
        <w:spacing w:after="0" w:line="240" w:lineRule="auto"/>
      </w:pPr>
      <w:r w:rsidRPr="001D6A5D">
        <w:t>Modern open plan office and facilities in the centre of Edinburgh</w:t>
      </w:r>
    </w:p>
    <w:p w14:paraId="48E4227B" w14:textId="77777777" w:rsidR="00345C07" w:rsidRPr="001D6A5D" w:rsidRDefault="00345C07" w:rsidP="00345C07">
      <w:pPr>
        <w:pStyle w:val="ListParagraph"/>
        <w:numPr>
          <w:ilvl w:val="0"/>
          <w:numId w:val="23"/>
        </w:numPr>
        <w:spacing w:after="0" w:line="240" w:lineRule="auto"/>
      </w:pPr>
      <w:r w:rsidRPr="001D6A5D">
        <w:t>Generous annual leave and NHS pension</w:t>
      </w:r>
    </w:p>
    <w:p w14:paraId="730B96C2" w14:textId="77777777" w:rsidR="00345C07" w:rsidRPr="001D6A5D" w:rsidRDefault="00345C07" w:rsidP="00345C07">
      <w:pPr>
        <w:pStyle w:val="ListParagraph"/>
        <w:numPr>
          <w:ilvl w:val="0"/>
          <w:numId w:val="23"/>
        </w:numPr>
        <w:spacing w:after="0" w:line="240" w:lineRule="auto"/>
      </w:pPr>
      <w:r w:rsidRPr="001D6A5D">
        <w:t>Opportunities for professional development</w:t>
      </w:r>
    </w:p>
    <w:p w14:paraId="1EA374A8" w14:textId="77777777" w:rsidR="00345C07" w:rsidRPr="001D6A5D" w:rsidRDefault="00345C07" w:rsidP="00345C07">
      <w:pPr>
        <w:pStyle w:val="ListParagraph"/>
        <w:numPr>
          <w:ilvl w:val="0"/>
          <w:numId w:val="23"/>
        </w:numPr>
        <w:spacing w:after="0" w:line="240" w:lineRule="auto"/>
      </w:pPr>
      <w:r w:rsidRPr="001D6A5D">
        <w:t>A meaningful role contributing to human rights and public service in Scotland</w:t>
      </w:r>
    </w:p>
    <w:p w14:paraId="7FBF2552" w14:textId="77777777" w:rsidR="00345C07" w:rsidRPr="001D6A5D" w:rsidRDefault="00345C07" w:rsidP="00345C07">
      <w:pPr>
        <w:pStyle w:val="ListParagraph"/>
        <w:numPr>
          <w:ilvl w:val="0"/>
          <w:numId w:val="23"/>
        </w:numPr>
        <w:spacing w:after="0" w:line="240" w:lineRule="auto"/>
      </w:pPr>
      <w:r w:rsidRPr="001D6A5D">
        <w:t>An organisation which is keen to continue to adapt and transform to meet the needs of the people it serves</w:t>
      </w:r>
    </w:p>
    <w:p w14:paraId="6307C840" w14:textId="77777777" w:rsidR="00345C07" w:rsidRDefault="00345C07" w:rsidP="00345C07">
      <w:pPr>
        <w:numPr>
          <w:ilvl w:val="0"/>
          <w:numId w:val="23"/>
        </w:numPr>
        <w:spacing w:after="0" w:line="240" w:lineRule="auto"/>
      </w:pPr>
      <w:r>
        <w:t>Supportive, values</w:t>
      </w:r>
      <w:r>
        <w:noBreakHyphen/>
        <w:t>driven organisational culture</w:t>
      </w:r>
    </w:p>
    <w:p w14:paraId="3C9A3D0E" w14:textId="77777777" w:rsidR="00345C07" w:rsidRDefault="00345C07" w:rsidP="00345C07">
      <w:pPr>
        <w:spacing w:after="0" w:line="240" w:lineRule="auto"/>
      </w:pPr>
    </w:p>
    <w:p w14:paraId="04251AF4" w14:textId="77777777" w:rsidR="00345C07" w:rsidRDefault="00345C07" w:rsidP="00345C07">
      <w:pPr>
        <w:spacing w:after="0" w:line="240" w:lineRule="auto"/>
        <w:rPr>
          <w:b/>
          <w:bCs/>
        </w:rPr>
      </w:pPr>
      <w:r w:rsidRPr="000234B3">
        <w:rPr>
          <w:b/>
          <w:bCs/>
          <w:color w:val="156082" w:themeColor="accent1"/>
        </w:rPr>
        <w:t>How to apply</w:t>
      </w:r>
    </w:p>
    <w:p w14:paraId="1E87C674" w14:textId="77777777" w:rsidR="00345C07" w:rsidRPr="00372CFB" w:rsidRDefault="00345C07" w:rsidP="00345C07">
      <w:pPr>
        <w:spacing w:after="0" w:line="240" w:lineRule="auto"/>
        <w:rPr>
          <w:b/>
          <w:bCs/>
        </w:rPr>
      </w:pPr>
    </w:p>
    <w:p w14:paraId="59D51260" w14:textId="38F1C572" w:rsidR="00345C07" w:rsidRPr="000234B3" w:rsidRDefault="00345C07" w:rsidP="00345C07">
      <w:pPr>
        <w:spacing w:after="0" w:line="240" w:lineRule="auto"/>
      </w:pPr>
      <w:r w:rsidRPr="000234B3">
        <w:t xml:space="preserve">Application forms should be submitted to </w:t>
      </w:r>
      <w:hyperlink r:id="rId9" w:history="1">
        <w:r w:rsidRPr="000234B3">
          <w:rPr>
            <w:rStyle w:val="Hyperlink"/>
          </w:rPr>
          <w:t>mwc.recruitment@nhs.scot</w:t>
        </w:r>
      </w:hyperlink>
      <w:r w:rsidRPr="000234B3">
        <w:t xml:space="preserve"> by </w:t>
      </w:r>
      <w:r>
        <w:rPr>
          <w:b/>
          <w:bCs/>
        </w:rPr>
        <w:t xml:space="preserve">midday on </w:t>
      </w:r>
      <w:r w:rsidR="006153B5">
        <w:rPr>
          <w:b/>
          <w:bCs/>
        </w:rPr>
        <w:t>Wednesday</w:t>
      </w:r>
      <w:r>
        <w:rPr>
          <w:b/>
          <w:bCs/>
        </w:rPr>
        <w:t xml:space="preserve"> 12 August 2026</w:t>
      </w:r>
      <w:r w:rsidRPr="000234B3">
        <w:t>. I</w:t>
      </w:r>
      <w:r w:rsidR="00C55BAB">
        <w:t>t is anticipated that interviews will take place w/c 17 or 24 August 2026.  I</w:t>
      </w:r>
      <w:r w:rsidRPr="000234B3">
        <w:t>nformal enquiries to</w:t>
      </w:r>
      <w:r w:rsidRPr="000234B3">
        <w:rPr>
          <w:b/>
          <w:bCs/>
        </w:rPr>
        <w:t xml:space="preserve"> </w:t>
      </w:r>
      <w:r w:rsidRPr="000234B3">
        <w:t xml:space="preserve">Ashley Dee, Head of Culture &amp; Corporate Services via </w:t>
      </w:r>
      <w:hyperlink r:id="rId10" w:history="1">
        <w:r w:rsidRPr="000234B3">
          <w:rPr>
            <w:rStyle w:val="Hyperlink"/>
          </w:rPr>
          <w:t>katrina.thomson3@nhs.scot</w:t>
        </w:r>
      </w:hyperlink>
      <w:r w:rsidRPr="000234B3">
        <w:t xml:space="preserve">. </w:t>
      </w:r>
    </w:p>
    <w:p w14:paraId="5E2EDC97" w14:textId="77777777" w:rsidR="00345C07" w:rsidRDefault="00345C07" w:rsidP="00345C07">
      <w:pPr>
        <w:spacing w:after="0" w:line="240" w:lineRule="auto"/>
      </w:pPr>
    </w:p>
    <w:p w14:paraId="593336AD" w14:textId="77777777" w:rsidR="001D6A5D" w:rsidRPr="001D6A5D" w:rsidRDefault="001D6A5D" w:rsidP="001D6A5D">
      <w:pPr>
        <w:spacing w:after="0" w:line="240" w:lineRule="auto"/>
        <w:rPr>
          <w:bCs/>
        </w:rPr>
      </w:pPr>
    </w:p>
    <w:p w14:paraId="1CC57FAA" w14:textId="77777777" w:rsidR="001D6A5D" w:rsidRPr="001D6A5D" w:rsidRDefault="001D6A5D" w:rsidP="001D6A5D">
      <w:pPr>
        <w:spacing w:after="0" w:line="240" w:lineRule="auto"/>
        <w:rPr>
          <w:bCs/>
        </w:rPr>
      </w:pPr>
    </w:p>
    <w:p w14:paraId="5FBF570D" w14:textId="77777777" w:rsidR="001D6A5D" w:rsidRPr="001D6A5D" w:rsidRDefault="001D6A5D" w:rsidP="001D6A5D">
      <w:pPr>
        <w:spacing w:after="0" w:line="240" w:lineRule="auto"/>
        <w:rPr>
          <w:bCs/>
        </w:rPr>
      </w:pPr>
    </w:p>
    <w:p w14:paraId="4A7B73B3" w14:textId="77777777" w:rsidR="001D6A5D" w:rsidRPr="001D6A5D" w:rsidRDefault="001D6A5D" w:rsidP="001D6A5D">
      <w:pPr>
        <w:spacing w:after="0" w:line="240" w:lineRule="auto"/>
        <w:rPr>
          <w:bCs/>
        </w:rPr>
      </w:pPr>
    </w:p>
    <w:p w14:paraId="7D127C08" w14:textId="77777777" w:rsidR="001D6A5D" w:rsidRPr="001D6A5D" w:rsidRDefault="001D6A5D" w:rsidP="001D6A5D">
      <w:pPr>
        <w:spacing w:after="0" w:line="240" w:lineRule="auto"/>
        <w:rPr>
          <w:bCs/>
        </w:rPr>
      </w:pPr>
    </w:p>
    <w:p w14:paraId="492D2F39" w14:textId="77777777" w:rsidR="001D6A5D" w:rsidRPr="001D6A5D" w:rsidRDefault="001D6A5D" w:rsidP="001D6A5D">
      <w:pPr>
        <w:spacing w:after="0" w:line="240" w:lineRule="auto"/>
        <w:rPr>
          <w:bCs/>
        </w:rPr>
      </w:pPr>
    </w:p>
    <w:p w14:paraId="65798255" w14:textId="77777777" w:rsidR="001D6A5D" w:rsidRPr="001D6A5D" w:rsidRDefault="001D6A5D" w:rsidP="001D6A5D">
      <w:pPr>
        <w:spacing w:after="0" w:line="240" w:lineRule="auto"/>
        <w:rPr>
          <w:bCs/>
        </w:rPr>
      </w:pPr>
    </w:p>
    <w:p w14:paraId="0189F4EA" w14:textId="77777777" w:rsidR="001D6A5D" w:rsidRPr="001D6A5D" w:rsidRDefault="001D6A5D" w:rsidP="001D6A5D">
      <w:pPr>
        <w:spacing w:after="0" w:line="240" w:lineRule="auto"/>
        <w:rPr>
          <w:bCs/>
        </w:rPr>
      </w:pPr>
    </w:p>
    <w:p w14:paraId="2485560E" w14:textId="77777777" w:rsidR="001D6A5D" w:rsidRPr="001D6A5D" w:rsidRDefault="001D6A5D" w:rsidP="001D6A5D">
      <w:pPr>
        <w:spacing w:after="0" w:line="240" w:lineRule="auto"/>
        <w:rPr>
          <w:bCs/>
        </w:rPr>
      </w:pPr>
    </w:p>
    <w:p w14:paraId="2A430E89" w14:textId="77777777" w:rsidR="001D6A5D" w:rsidRPr="001D6A5D" w:rsidRDefault="001D6A5D" w:rsidP="001D6A5D">
      <w:pPr>
        <w:spacing w:after="0" w:line="240" w:lineRule="auto"/>
        <w:rPr>
          <w:bCs/>
        </w:rPr>
      </w:pPr>
    </w:p>
    <w:p w14:paraId="69916CA1" w14:textId="77777777" w:rsidR="001D6A5D" w:rsidRPr="001D6A5D" w:rsidRDefault="001D6A5D" w:rsidP="001D6A5D">
      <w:pPr>
        <w:spacing w:after="0" w:line="240" w:lineRule="auto"/>
        <w:rPr>
          <w:bCs/>
        </w:rPr>
      </w:pPr>
    </w:p>
    <w:p w14:paraId="47BB6D61" w14:textId="77777777" w:rsidR="001D6A5D" w:rsidRPr="001D6A5D" w:rsidRDefault="001D6A5D" w:rsidP="001D6A5D">
      <w:pPr>
        <w:spacing w:after="0" w:line="240" w:lineRule="auto"/>
        <w:rPr>
          <w:b/>
        </w:rPr>
      </w:pPr>
      <w:bookmarkStart w:id="0" w:name="_Toc146529824"/>
      <w:r w:rsidRPr="001D6A5D">
        <w:rPr>
          <w:b/>
        </w:rPr>
        <w:br w:type="page"/>
      </w:r>
    </w:p>
    <w:p w14:paraId="7962FD0D" w14:textId="77777777" w:rsidR="001D6A5D" w:rsidRDefault="001D6A5D" w:rsidP="001D6A5D">
      <w:pPr>
        <w:spacing w:after="0" w:line="240" w:lineRule="auto"/>
        <w:jc w:val="center"/>
        <w:rPr>
          <w:b/>
        </w:rPr>
      </w:pPr>
      <w:r>
        <w:rPr>
          <w:b/>
        </w:rPr>
        <w:lastRenderedPageBreak/>
        <w:t>JOB DESCRIPTION</w:t>
      </w:r>
    </w:p>
    <w:p w14:paraId="4DCF87A2" w14:textId="77777777" w:rsidR="001D6A5D" w:rsidRDefault="001D6A5D" w:rsidP="001D6A5D">
      <w:pPr>
        <w:spacing w:after="0" w:line="240" w:lineRule="auto"/>
        <w:rPr>
          <w:b/>
        </w:rPr>
      </w:pPr>
    </w:p>
    <w:p w14:paraId="0B01504B" w14:textId="17E241AF" w:rsidR="001D6A5D" w:rsidRPr="001D6A5D" w:rsidRDefault="001D6A5D" w:rsidP="001D6A5D">
      <w:pPr>
        <w:spacing w:after="0" w:line="240" w:lineRule="auto"/>
        <w:rPr>
          <w:b/>
        </w:rPr>
      </w:pPr>
      <w:r w:rsidRPr="001D6A5D">
        <w:rPr>
          <w:b/>
        </w:rPr>
        <w:t>Job title:</w:t>
      </w:r>
      <w:r w:rsidRPr="001D6A5D">
        <w:rPr>
          <w:b/>
        </w:rPr>
        <w:tab/>
      </w:r>
      <w:r w:rsidRPr="001D6A5D">
        <w:rPr>
          <w:b/>
        </w:rPr>
        <w:tab/>
      </w:r>
      <w:r w:rsidR="00345C07">
        <w:rPr>
          <w:b/>
        </w:rPr>
        <w:t>IT Manager &amp; Cybersecurity Lead</w:t>
      </w:r>
    </w:p>
    <w:p w14:paraId="4C720957" w14:textId="77777777" w:rsidR="001D6A5D" w:rsidRPr="001D6A5D" w:rsidRDefault="001D6A5D" w:rsidP="001D6A5D">
      <w:pPr>
        <w:spacing w:after="0" w:line="240" w:lineRule="auto"/>
        <w:rPr>
          <w:b/>
        </w:rPr>
      </w:pPr>
      <w:r w:rsidRPr="001D6A5D">
        <w:rPr>
          <w:b/>
        </w:rPr>
        <w:t>Hours:</w:t>
      </w:r>
      <w:r w:rsidRPr="001D6A5D">
        <w:rPr>
          <w:b/>
        </w:rPr>
        <w:tab/>
      </w:r>
      <w:r w:rsidRPr="001D6A5D">
        <w:rPr>
          <w:b/>
        </w:rPr>
        <w:tab/>
      </w:r>
      <w:r w:rsidRPr="001D6A5D">
        <w:rPr>
          <w:b/>
        </w:rPr>
        <w:tab/>
        <w:t>Permanent, 28 hours per week (0.8 FTE)</w:t>
      </w:r>
    </w:p>
    <w:p w14:paraId="4DDD1C02" w14:textId="29190D14" w:rsidR="001D6A5D" w:rsidRPr="001D6A5D" w:rsidRDefault="001D6A5D" w:rsidP="001D6A5D">
      <w:pPr>
        <w:spacing w:after="0" w:line="240" w:lineRule="auto"/>
        <w:rPr>
          <w:b/>
        </w:rPr>
      </w:pPr>
      <w:r w:rsidRPr="001D6A5D">
        <w:rPr>
          <w:b/>
        </w:rPr>
        <w:t>Salary:</w:t>
      </w:r>
      <w:r w:rsidRPr="001D6A5D">
        <w:rPr>
          <w:b/>
        </w:rPr>
        <w:tab/>
      </w:r>
      <w:r w:rsidRPr="001D6A5D">
        <w:rPr>
          <w:b/>
        </w:rPr>
        <w:tab/>
      </w:r>
      <w:r w:rsidRPr="001D6A5D">
        <w:rPr>
          <w:b/>
        </w:rPr>
        <w:tab/>
      </w:r>
      <w:r w:rsidR="00345C07">
        <w:rPr>
          <w:b/>
        </w:rPr>
        <w:t>Grade 6</w:t>
      </w:r>
    </w:p>
    <w:p w14:paraId="3688448E" w14:textId="1D110673" w:rsidR="001D6A5D" w:rsidRPr="001D6A5D" w:rsidRDefault="001D6A5D" w:rsidP="001D6A5D">
      <w:pPr>
        <w:spacing w:after="0" w:line="240" w:lineRule="auto"/>
        <w:rPr>
          <w:b/>
        </w:rPr>
      </w:pPr>
      <w:r w:rsidRPr="001D6A5D">
        <w:rPr>
          <w:b/>
        </w:rPr>
        <w:t xml:space="preserve">Location: </w:t>
      </w:r>
      <w:r w:rsidRPr="001D6A5D">
        <w:rPr>
          <w:b/>
        </w:rPr>
        <w:tab/>
      </w:r>
      <w:r w:rsidRPr="001D6A5D">
        <w:rPr>
          <w:b/>
        </w:rPr>
        <w:tab/>
        <w:t>Thistle House, Edinburgh (hybrid working</w:t>
      </w:r>
      <w:r w:rsidR="00345C07">
        <w:rPr>
          <w:b/>
        </w:rPr>
        <w:t xml:space="preserve"> available</w:t>
      </w:r>
      <w:r w:rsidRPr="001D6A5D">
        <w:rPr>
          <w:b/>
        </w:rPr>
        <w:t>)</w:t>
      </w:r>
    </w:p>
    <w:bookmarkEnd w:id="0"/>
    <w:p w14:paraId="030E01BE" w14:textId="2D9342FF" w:rsidR="001D6A5D" w:rsidRPr="001D6A5D" w:rsidRDefault="001D6A5D" w:rsidP="001D6A5D">
      <w:pPr>
        <w:spacing w:after="0" w:line="240" w:lineRule="auto"/>
        <w:rPr>
          <w:b/>
          <w:bCs/>
        </w:rPr>
      </w:pPr>
    </w:p>
    <w:tbl>
      <w:tblPr>
        <w:tblW w:w="9885" w:type="dxa"/>
        <w:tblLayout w:type="fixed"/>
        <w:tblLook w:val="04A0" w:firstRow="1" w:lastRow="0" w:firstColumn="1" w:lastColumn="0" w:noHBand="0" w:noVBand="1"/>
      </w:tblPr>
      <w:tblGrid>
        <w:gridCol w:w="378"/>
        <w:gridCol w:w="9507"/>
      </w:tblGrid>
      <w:tr w:rsidR="001D6A5D" w:rsidRPr="001D6A5D" w14:paraId="36FE446D" w14:textId="77777777">
        <w:tc>
          <w:tcPr>
            <w:tcW w:w="378" w:type="dxa"/>
            <w:hideMark/>
          </w:tcPr>
          <w:p w14:paraId="4B658B86" w14:textId="77777777" w:rsidR="001D6A5D" w:rsidRPr="001D6A5D" w:rsidRDefault="001D6A5D" w:rsidP="001D6A5D">
            <w:pPr>
              <w:spacing w:after="0" w:line="240" w:lineRule="auto"/>
              <w:rPr>
                <w:b/>
              </w:rPr>
            </w:pPr>
            <w:r w:rsidRPr="001D6A5D">
              <w:rPr>
                <w:b/>
              </w:rPr>
              <w:t>1</w:t>
            </w:r>
          </w:p>
        </w:tc>
        <w:tc>
          <w:tcPr>
            <w:tcW w:w="9507" w:type="dxa"/>
            <w:hideMark/>
          </w:tcPr>
          <w:p w14:paraId="4B3D2BD8" w14:textId="77777777" w:rsidR="001D6A5D" w:rsidRDefault="001D6A5D" w:rsidP="001D6A5D">
            <w:pPr>
              <w:spacing w:after="0" w:line="240" w:lineRule="auto"/>
              <w:rPr>
                <w:b/>
              </w:rPr>
            </w:pPr>
            <w:r w:rsidRPr="001D6A5D">
              <w:rPr>
                <w:b/>
              </w:rPr>
              <w:t>Job Purpose</w:t>
            </w:r>
          </w:p>
          <w:p w14:paraId="4E8BF0D4" w14:textId="77777777" w:rsidR="001D6A5D" w:rsidRDefault="001D6A5D" w:rsidP="001D6A5D">
            <w:pPr>
              <w:spacing w:after="0" w:line="240" w:lineRule="auto"/>
              <w:rPr>
                <w:b/>
              </w:rPr>
            </w:pPr>
          </w:p>
          <w:p w14:paraId="11A661AF" w14:textId="77777777" w:rsidR="001D6A5D" w:rsidRPr="001D6A5D" w:rsidRDefault="001D6A5D" w:rsidP="001D6A5D">
            <w:pPr>
              <w:spacing w:after="0" w:line="240" w:lineRule="auto"/>
              <w:rPr>
                <w:b/>
              </w:rPr>
            </w:pPr>
          </w:p>
        </w:tc>
      </w:tr>
      <w:tr w:rsidR="001D6A5D" w:rsidRPr="001D6A5D" w14:paraId="47A37D3A" w14:textId="77777777">
        <w:tc>
          <w:tcPr>
            <w:tcW w:w="378" w:type="dxa"/>
          </w:tcPr>
          <w:p w14:paraId="5393D8DF" w14:textId="77777777" w:rsidR="001D6A5D" w:rsidRPr="001D6A5D" w:rsidRDefault="001D6A5D" w:rsidP="001D6A5D">
            <w:pPr>
              <w:spacing w:after="0" w:line="240" w:lineRule="auto"/>
            </w:pPr>
          </w:p>
        </w:tc>
        <w:tc>
          <w:tcPr>
            <w:tcW w:w="9507" w:type="dxa"/>
            <w:hideMark/>
          </w:tcPr>
          <w:p w14:paraId="5CE5E98D" w14:textId="77777777" w:rsidR="00345C07" w:rsidRPr="00AD58C5" w:rsidRDefault="00345C07" w:rsidP="00345C07">
            <w:pPr>
              <w:spacing w:after="0" w:line="240" w:lineRule="auto"/>
              <w:rPr>
                <w:szCs w:val="24"/>
              </w:rPr>
            </w:pPr>
            <w:r w:rsidRPr="00AD58C5">
              <w:rPr>
                <w:szCs w:val="24"/>
              </w:rPr>
              <w:t>The IT Manager &amp; Cyber Security Lead is responsible for the strategic and operational management of the organisation’s IT services, infrastructure, and cyber security posture. As a small public body, the role combines technical leadership, supplier management, cyber-risk oversight, and hands-on operational support.</w:t>
            </w:r>
          </w:p>
          <w:p w14:paraId="7B3DBD0E" w14:textId="77777777" w:rsidR="00345C07" w:rsidRPr="00AD58C5" w:rsidRDefault="00345C07" w:rsidP="00345C07">
            <w:pPr>
              <w:spacing w:after="0" w:line="240" w:lineRule="auto"/>
              <w:rPr>
                <w:szCs w:val="24"/>
              </w:rPr>
            </w:pPr>
          </w:p>
          <w:p w14:paraId="0A8AC570" w14:textId="77777777" w:rsidR="00345C07" w:rsidRPr="00AD58C5" w:rsidRDefault="00345C07" w:rsidP="00345C07">
            <w:pPr>
              <w:spacing w:after="0" w:line="240" w:lineRule="auto"/>
              <w:rPr>
                <w:szCs w:val="24"/>
              </w:rPr>
            </w:pPr>
            <w:r w:rsidRPr="00AD58C5">
              <w:rPr>
                <w:szCs w:val="24"/>
              </w:rPr>
              <w:t>The postholder ensures that systems are secure, resilient, and aligned with best practice principles.</w:t>
            </w:r>
          </w:p>
          <w:p w14:paraId="3D6F81E6" w14:textId="77777777" w:rsidR="001D6A5D" w:rsidRDefault="001D6A5D" w:rsidP="001D6A5D">
            <w:pPr>
              <w:spacing w:after="0" w:line="240" w:lineRule="auto"/>
            </w:pPr>
          </w:p>
          <w:p w14:paraId="69F3C398" w14:textId="77777777" w:rsidR="001D6A5D" w:rsidRPr="001D6A5D" w:rsidRDefault="001D6A5D" w:rsidP="001D6A5D">
            <w:pPr>
              <w:spacing w:after="0" w:line="240" w:lineRule="auto"/>
            </w:pPr>
          </w:p>
        </w:tc>
      </w:tr>
      <w:tr w:rsidR="001D6A5D" w:rsidRPr="001D6A5D" w14:paraId="7E18E9E1" w14:textId="77777777">
        <w:tc>
          <w:tcPr>
            <w:tcW w:w="378" w:type="dxa"/>
            <w:hideMark/>
          </w:tcPr>
          <w:p w14:paraId="66080032" w14:textId="77777777" w:rsidR="001D6A5D" w:rsidRPr="001D6A5D" w:rsidRDefault="001D6A5D" w:rsidP="001D6A5D">
            <w:pPr>
              <w:spacing w:after="0" w:line="240" w:lineRule="auto"/>
              <w:rPr>
                <w:b/>
              </w:rPr>
            </w:pPr>
            <w:r w:rsidRPr="001D6A5D">
              <w:rPr>
                <w:b/>
              </w:rPr>
              <w:t>2</w:t>
            </w:r>
          </w:p>
        </w:tc>
        <w:tc>
          <w:tcPr>
            <w:tcW w:w="9507" w:type="dxa"/>
            <w:hideMark/>
          </w:tcPr>
          <w:p w14:paraId="77DC8C91" w14:textId="77777777" w:rsidR="001D6A5D" w:rsidRDefault="001D6A5D" w:rsidP="001D6A5D">
            <w:pPr>
              <w:spacing w:after="0" w:line="240" w:lineRule="auto"/>
              <w:rPr>
                <w:b/>
                <w:bCs/>
              </w:rPr>
            </w:pPr>
            <w:r w:rsidRPr="001D6A5D">
              <w:rPr>
                <w:b/>
                <w:bCs/>
              </w:rPr>
              <w:t>Role of the Mental Welfare Commission</w:t>
            </w:r>
          </w:p>
          <w:p w14:paraId="27F76170" w14:textId="77777777" w:rsidR="001D6A5D" w:rsidRDefault="001D6A5D" w:rsidP="001D6A5D">
            <w:pPr>
              <w:spacing w:after="0" w:line="240" w:lineRule="auto"/>
              <w:rPr>
                <w:b/>
                <w:bCs/>
              </w:rPr>
            </w:pPr>
          </w:p>
          <w:p w14:paraId="5BFC6E1B" w14:textId="77777777" w:rsidR="001D6A5D" w:rsidRPr="001D6A5D" w:rsidRDefault="001D6A5D" w:rsidP="001D6A5D">
            <w:pPr>
              <w:spacing w:after="0" w:line="240" w:lineRule="auto"/>
              <w:rPr>
                <w:b/>
                <w:bCs/>
              </w:rPr>
            </w:pPr>
          </w:p>
        </w:tc>
      </w:tr>
      <w:tr w:rsidR="001D6A5D" w:rsidRPr="001D6A5D" w14:paraId="4BE46EFB" w14:textId="77777777">
        <w:tc>
          <w:tcPr>
            <w:tcW w:w="378" w:type="dxa"/>
          </w:tcPr>
          <w:p w14:paraId="1CD16868" w14:textId="77777777" w:rsidR="001D6A5D" w:rsidRPr="001D6A5D" w:rsidRDefault="001D6A5D" w:rsidP="001D6A5D">
            <w:pPr>
              <w:spacing w:after="0" w:line="240" w:lineRule="auto"/>
            </w:pPr>
          </w:p>
        </w:tc>
        <w:tc>
          <w:tcPr>
            <w:tcW w:w="9507" w:type="dxa"/>
          </w:tcPr>
          <w:p w14:paraId="4B9E3B90" w14:textId="105FE074" w:rsidR="00345C07" w:rsidRDefault="001D6A5D" w:rsidP="001D6A5D">
            <w:pPr>
              <w:spacing w:after="0" w:line="240" w:lineRule="auto"/>
              <w:rPr>
                <w:lang w:val="en-US"/>
              </w:rPr>
            </w:pPr>
            <w:r w:rsidRPr="001D6A5D">
              <w:rPr>
                <w:lang w:val="en-US"/>
              </w:rPr>
              <w:t>The Mental Welfare Commission for Scotland (the Commission) protects and promotes the human rights of people with mental illness, learning disabilities, dementia and related conditions. As an independent statutory body, we ensure that care, treatment and support are lawful, ethical and person</w:t>
            </w:r>
            <w:r w:rsidRPr="001D6A5D">
              <w:rPr>
                <w:lang w:val="en-US"/>
              </w:rPr>
              <w:noBreakHyphen/>
              <w:t>centered.</w:t>
            </w:r>
          </w:p>
          <w:p w14:paraId="10ACAFE4" w14:textId="77777777" w:rsidR="001D6A5D" w:rsidRPr="001D6A5D" w:rsidRDefault="001D6A5D" w:rsidP="00345C07">
            <w:pPr>
              <w:spacing w:after="0" w:line="240" w:lineRule="auto"/>
              <w:rPr>
                <w:b/>
              </w:rPr>
            </w:pPr>
          </w:p>
        </w:tc>
      </w:tr>
      <w:tr w:rsidR="001D6A5D" w:rsidRPr="00BB5DCB" w14:paraId="6F34ABD6" w14:textId="77777777">
        <w:tc>
          <w:tcPr>
            <w:tcW w:w="378" w:type="dxa"/>
            <w:hideMark/>
          </w:tcPr>
          <w:p w14:paraId="417146A9" w14:textId="4601C202" w:rsidR="00345C07" w:rsidRPr="00BB5DCB" w:rsidRDefault="00345C07" w:rsidP="00BB5DCB">
            <w:pPr>
              <w:spacing w:after="0" w:line="240" w:lineRule="auto"/>
              <w:rPr>
                <w:b/>
              </w:rPr>
            </w:pPr>
            <w:r w:rsidRPr="00BB5DCB">
              <w:rPr>
                <w:b/>
              </w:rPr>
              <w:t>3</w:t>
            </w:r>
          </w:p>
          <w:p w14:paraId="73D1C834" w14:textId="77777777" w:rsidR="00345C07" w:rsidRPr="00BB5DCB" w:rsidRDefault="00345C07" w:rsidP="00BB5DCB">
            <w:pPr>
              <w:spacing w:after="0" w:line="240" w:lineRule="auto"/>
              <w:rPr>
                <w:b/>
              </w:rPr>
            </w:pPr>
          </w:p>
          <w:p w14:paraId="0F5D9A0F" w14:textId="77777777" w:rsidR="00345C07" w:rsidRPr="00BB5DCB" w:rsidRDefault="00345C07" w:rsidP="00BB5DCB">
            <w:pPr>
              <w:spacing w:after="0" w:line="240" w:lineRule="auto"/>
              <w:rPr>
                <w:b/>
              </w:rPr>
            </w:pPr>
          </w:p>
          <w:p w14:paraId="39CB3D7C" w14:textId="77777777" w:rsidR="00345C07" w:rsidRPr="00BB5DCB" w:rsidRDefault="00345C07" w:rsidP="00BB5DCB">
            <w:pPr>
              <w:spacing w:after="0" w:line="240" w:lineRule="auto"/>
              <w:rPr>
                <w:b/>
              </w:rPr>
            </w:pPr>
          </w:p>
          <w:p w14:paraId="0E4A9F7F" w14:textId="77777777" w:rsidR="00345C07" w:rsidRPr="00BB5DCB" w:rsidRDefault="00345C07" w:rsidP="00BB5DCB">
            <w:pPr>
              <w:spacing w:after="0" w:line="240" w:lineRule="auto"/>
              <w:rPr>
                <w:b/>
              </w:rPr>
            </w:pPr>
          </w:p>
          <w:p w14:paraId="1BE5C487" w14:textId="77777777" w:rsidR="00345C07" w:rsidRPr="00BB5DCB" w:rsidRDefault="00345C07" w:rsidP="00BB5DCB">
            <w:pPr>
              <w:spacing w:after="0" w:line="240" w:lineRule="auto"/>
              <w:rPr>
                <w:b/>
              </w:rPr>
            </w:pPr>
          </w:p>
          <w:p w14:paraId="2340438B" w14:textId="77777777" w:rsidR="00345C07" w:rsidRPr="00BB5DCB" w:rsidRDefault="00345C07" w:rsidP="00BB5DCB">
            <w:pPr>
              <w:spacing w:after="0" w:line="240" w:lineRule="auto"/>
              <w:rPr>
                <w:b/>
              </w:rPr>
            </w:pPr>
          </w:p>
          <w:p w14:paraId="10B9B591" w14:textId="77777777" w:rsidR="00345C07" w:rsidRPr="00BB5DCB" w:rsidRDefault="00345C07" w:rsidP="00BB5DCB">
            <w:pPr>
              <w:spacing w:after="0" w:line="240" w:lineRule="auto"/>
              <w:rPr>
                <w:b/>
              </w:rPr>
            </w:pPr>
          </w:p>
          <w:p w14:paraId="5A477D9D" w14:textId="77777777" w:rsidR="00345C07" w:rsidRPr="00BB5DCB" w:rsidRDefault="00345C07" w:rsidP="00BB5DCB">
            <w:pPr>
              <w:spacing w:after="0" w:line="240" w:lineRule="auto"/>
              <w:rPr>
                <w:b/>
              </w:rPr>
            </w:pPr>
          </w:p>
          <w:p w14:paraId="4DB2BE25" w14:textId="77777777" w:rsidR="00345C07" w:rsidRPr="00BB5DCB" w:rsidRDefault="00345C07" w:rsidP="00BB5DCB">
            <w:pPr>
              <w:spacing w:after="0" w:line="240" w:lineRule="auto"/>
              <w:rPr>
                <w:b/>
              </w:rPr>
            </w:pPr>
          </w:p>
          <w:p w14:paraId="666FAEAB" w14:textId="77777777" w:rsidR="00345C07" w:rsidRPr="00BB5DCB" w:rsidRDefault="00345C07" w:rsidP="00BB5DCB">
            <w:pPr>
              <w:spacing w:after="0" w:line="240" w:lineRule="auto"/>
              <w:rPr>
                <w:b/>
              </w:rPr>
            </w:pPr>
          </w:p>
          <w:p w14:paraId="15827305" w14:textId="658CD220" w:rsidR="001D6A5D" w:rsidRPr="00BB5DCB" w:rsidRDefault="00345C07" w:rsidP="00BB5DCB">
            <w:pPr>
              <w:spacing w:after="0" w:line="240" w:lineRule="auto"/>
              <w:rPr>
                <w:b/>
              </w:rPr>
            </w:pPr>
            <w:r w:rsidRPr="00BB5DCB">
              <w:rPr>
                <w:b/>
              </w:rPr>
              <w:t>4</w:t>
            </w:r>
          </w:p>
        </w:tc>
        <w:tc>
          <w:tcPr>
            <w:tcW w:w="9507" w:type="dxa"/>
            <w:hideMark/>
          </w:tcPr>
          <w:p w14:paraId="5D4BF4F8" w14:textId="44A7ABC4" w:rsidR="00345C07" w:rsidRPr="00BB5DCB" w:rsidRDefault="00345C07" w:rsidP="00BB5DCB">
            <w:pPr>
              <w:spacing w:after="0" w:line="240" w:lineRule="auto"/>
              <w:rPr>
                <w:b/>
              </w:rPr>
            </w:pPr>
            <w:r w:rsidRPr="00BB5DCB">
              <w:rPr>
                <w:b/>
              </w:rPr>
              <w:t>Dimensions</w:t>
            </w:r>
          </w:p>
          <w:p w14:paraId="018EF45B" w14:textId="77777777" w:rsidR="00345C07" w:rsidRPr="00BB5DCB" w:rsidRDefault="00345C07" w:rsidP="00BB5DCB">
            <w:pPr>
              <w:spacing w:after="0" w:line="240" w:lineRule="auto"/>
              <w:rPr>
                <w:b/>
              </w:rPr>
            </w:pPr>
          </w:p>
          <w:p w14:paraId="75E59DD2" w14:textId="77777777" w:rsidR="00345C07" w:rsidRPr="00BB5DCB" w:rsidRDefault="00345C07" w:rsidP="00BB5DCB">
            <w:pPr>
              <w:spacing w:after="0" w:line="240" w:lineRule="auto"/>
            </w:pPr>
            <w:r w:rsidRPr="00BB5DCB">
              <w:t>Reports to:</w:t>
            </w:r>
            <w:r w:rsidRPr="00BB5DCB">
              <w:tab/>
            </w:r>
            <w:r w:rsidRPr="00BB5DCB">
              <w:tab/>
              <w:t>Head of Culture &amp; Corporate Services (Senior Information Risk</w:t>
            </w:r>
          </w:p>
          <w:p w14:paraId="04E46D0B" w14:textId="77777777" w:rsidR="00345C07" w:rsidRPr="00BB5DCB" w:rsidRDefault="00345C07" w:rsidP="00BB5DCB">
            <w:pPr>
              <w:spacing w:after="0" w:line="240" w:lineRule="auto"/>
              <w:ind w:left="1440" w:firstLine="720"/>
            </w:pPr>
            <w:r w:rsidRPr="00BB5DCB">
              <w:t>Officer [SIRO])</w:t>
            </w:r>
          </w:p>
          <w:p w14:paraId="4A37E223" w14:textId="77777777" w:rsidR="00345C07" w:rsidRPr="00BB5DCB" w:rsidRDefault="00345C07" w:rsidP="00BB5DCB">
            <w:pPr>
              <w:spacing w:after="0" w:line="240" w:lineRule="auto"/>
            </w:pPr>
            <w:r w:rsidRPr="00BB5DCB">
              <w:rPr>
                <w:bCs/>
              </w:rPr>
              <w:t>Direct Reports:</w:t>
            </w:r>
            <w:r w:rsidRPr="00BB5DCB">
              <w:t xml:space="preserve"> </w:t>
            </w:r>
            <w:r w:rsidRPr="00BB5DCB">
              <w:tab/>
              <w:t>Systems Analyst (1.5 FTE), Systems Administrator (2 FTE), Data</w:t>
            </w:r>
          </w:p>
          <w:p w14:paraId="5CEB39D2" w14:textId="77777777" w:rsidR="00345C07" w:rsidRPr="00BB5DCB" w:rsidRDefault="00345C07" w:rsidP="00BB5DCB">
            <w:pPr>
              <w:spacing w:after="0" w:line="240" w:lineRule="auto"/>
              <w:ind w:left="1440" w:firstLine="720"/>
            </w:pPr>
            <w:r w:rsidRPr="00BB5DCB">
              <w:t>Intelligence &amp; Research Officers (1.8 FTE)</w:t>
            </w:r>
          </w:p>
          <w:p w14:paraId="471616B7" w14:textId="4D89A643" w:rsidR="00345C07" w:rsidRPr="00BB5DCB" w:rsidRDefault="00345C07" w:rsidP="00BB5DCB">
            <w:pPr>
              <w:spacing w:after="0" w:line="240" w:lineRule="auto"/>
            </w:pPr>
            <w:r w:rsidRPr="00BB5DCB">
              <w:t>Teams:</w:t>
            </w:r>
            <w:r w:rsidRPr="00BB5DCB">
              <w:tab/>
            </w:r>
            <w:r w:rsidRPr="00BB5DCB">
              <w:tab/>
              <w:t xml:space="preserve">             Member of extended executive leadership team (EELT)</w:t>
            </w:r>
          </w:p>
          <w:p w14:paraId="357233C3" w14:textId="77777777" w:rsidR="00345C07" w:rsidRPr="00BB5DCB" w:rsidRDefault="00345C07" w:rsidP="00BB5DCB">
            <w:pPr>
              <w:spacing w:after="0" w:line="240" w:lineRule="auto"/>
            </w:pPr>
            <w:r w:rsidRPr="00BB5DCB">
              <w:t>Key relationships:</w:t>
            </w:r>
            <w:r w:rsidRPr="00BB5DCB">
              <w:tab/>
              <w:t>Information Governance Manager (Data Protection Officer [DPO])</w:t>
            </w:r>
          </w:p>
          <w:p w14:paraId="79388C0A" w14:textId="2E7E95DB" w:rsidR="00345C07" w:rsidRPr="00BB5DCB" w:rsidRDefault="00345C07" w:rsidP="00BB5DCB">
            <w:pPr>
              <w:spacing w:after="0" w:line="240" w:lineRule="auto"/>
            </w:pPr>
            <w:r w:rsidRPr="00BB5DCB">
              <w:t>Workforce size:</w:t>
            </w:r>
            <w:r w:rsidRPr="00BB5DCB">
              <w:tab/>
              <w:t>Approximately 8</w:t>
            </w:r>
            <w:r w:rsidR="00BB5DCB" w:rsidRPr="00BB5DCB">
              <w:t>0</w:t>
            </w:r>
          </w:p>
          <w:p w14:paraId="0961516C" w14:textId="77777777" w:rsidR="00345C07" w:rsidRPr="00BB5DCB" w:rsidRDefault="00345C07" w:rsidP="00BB5DCB">
            <w:pPr>
              <w:spacing w:after="0" w:line="240" w:lineRule="auto"/>
            </w:pPr>
            <w:r w:rsidRPr="00BB5DCB">
              <w:t>Annual budget:</w:t>
            </w:r>
            <w:r w:rsidRPr="00BB5DCB">
              <w:tab/>
              <w:t>Approximately £7m (2026/27)</w:t>
            </w:r>
          </w:p>
          <w:p w14:paraId="2A45BD8D" w14:textId="77777777" w:rsidR="00345C07" w:rsidRPr="00BB5DCB" w:rsidRDefault="00345C07" w:rsidP="00BB5DCB">
            <w:pPr>
              <w:spacing w:after="0" w:line="240" w:lineRule="auto"/>
              <w:rPr>
                <w:b/>
              </w:rPr>
            </w:pPr>
          </w:p>
          <w:p w14:paraId="14EFDF69" w14:textId="31B08E32" w:rsidR="001D6A5D" w:rsidRPr="00BB5DCB" w:rsidRDefault="001D6A5D" w:rsidP="00BB5DCB">
            <w:pPr>
              <w:spacing w:after="0" w:line="240" w:lineRule="auto"/>
              <w:rPr>
                <w:b/>
              </w:rPr>
            </w:pPr>
            <w:r w:rsidRPr="00BB5DCB">
              <w:rPr>
                <w:b/>
              </w:rPr>
              <w:t>Key result areas – Summary</w:t>
            </w:r>
          </w:p>
          <w:p w14:paraId="7F3097E2" w14:textId="77777777" w:rsidR="001D6A5D" w:rsidRPr="00BB5DCB" w:rsidRDefault="001D6A5D" w:rsidP="00BB5DCB">
            <w:pPr>
              <w:spacing w:after="0" w:line="240" w:lineRule="auto"/>
              <w:rPr>
                <w:b/>
              </w:rPr>
            </w:pPr>
          </w:p>
          <w:p w14:paraId="48834681" w14:textId="77777777" w:rsidR="001D6A5D" w:rsidRPr="00BB5DCB" w:rsidRDefault="001D6A5D" w:rsidP="00BB5DCB">
            <w:pPr>
              <w:spacing w:after="0" w:line="240" w:lineRule="auto"/>
              <w:rPr>
                <w:b/>
              </w:rPr>
            </w:pPr>
          </w:p>
        </w:tc>
      </w:tr>
    </w:tbl>
    <w:p w14:paraId="64A89A94" w14:textId="77777777" w:rsidR="00345C07" w:rsidRPr="00BB5DCB" w:rsidRDefault="00345C07" w:rsidP="00BB5DCB">
      <w:pPr>
        <w:pStyle w:val="Heading2"/>
        <w:numPr>
          <w:ilvl w:val="0"/>
          <w:numId w:val="25"/>
        </w:numPr>
        <w:spacing w:before="0" w:after="0" w:line="240" w:lineRule="auto"/>
        <w:ind w:left="1080"/>
        <w:rPr>
          <w:rFonts w:ascii="Roboto" w:hAnsi="Roboto"/>
          <w:color w:val="156082" w:themeColor="accent1"/>
          <w:sz w:val="22"/>
          <w:szCs w:val="22"/>
        </w:rPr>
      </w:pPr>
      <w:bookmarkStart w:id="1" w:name="a_it_management"/>
      <w:r w:rsidRPr="00BB5DCB">
        <w:rPr>
          <w:rFonts w:ascii="Roboto" w:hAnsi="Roboto"/>
          <w:color w:val="156082" w:themeColor="accent1"/>
          <w:sz w:val="22"/>
          <w:szCs w:val="22"/>
        </w:rPr>
        <w:t>IT Management</w:t>
      </w:r>
      <w:bookmarkEnd w:id="1"/>
    </w:p>
    <w:p w14:paraId="333F0691" w14:textId="77777777" w:rsidR="00345C07" w:rsidRPr="00BB5DCB" w:rsidRDefault="00345C07" w:rsidP="00BB5DCB">
      <w:pPr>
        <w:pStyle w:val="Heading2"/>
        <w:spacing w:before="0" w:after="0" w:line="240" w:lineRule="auto"/>
        <w:ind w:left="720"/>
        <w:rPr>
          <w:rFonts w:ascii="Roboto" w:hAnsi="Roboto"/>
          <w:sz w:val="22"/>
          <w:szCs w:val="22"/>
        </w:rPr>
      </w:pPr>
    </w:p>
    <w:p w14:paraId="13EBCA9C" w14:textId="77777777" w:rsidR="00345C07" w:rsidRPr="00BB5DCB" w:rsidRDefault="00345C07" w:rsidP="00BB5DCB">
      <w:pPr>
        <w:pStyle w:val="ListParagraph"/>
        <w:numPr>
          <w:ilvl w:val="0"/>
          <w:numId w:val="24"/>
        </w:numPr>
        <w:spacing w:after="0" w:line="240" w:lineRule="auto"/>
      </w:pPr>
      <w:r w:rsidRPr="00BB5DCB">
        <w:t>Lead the planning, delivery, and continuous improvement of all IT services.</w:t>
      </w:r>
    </w:p>
    <w:p w14:paraId="57C885A8" w14:textId="77777777" w:rsidR="00345C07" w:rsidRPr="00BB5DCB" w:rsidRDefault="00345C07" w:rsidP="00BB5DCB">
      <w:pPr>
        <w:pStyle w:val="ListParagraph"/>
        <w:numPr>
          <w:ilvl w:val="0"/>
          <w:numId w:val="24"/>
        </w:numPr>
        <w:spacing w:after="0" w:line="240" w:lineRule="auto"/>
      </w:pPr>
      <w:r w:rsidRPr="00BB5DCB">
        <w:t>Manage the organisation’s IT infrastructure, networks, cloud services, and end-user devices.</w:t>
      </w:r>
    </w:p>
    <w:p w14:paraId="42BC66B5" w14:textId="77777777" w:rsidR="00345C07" w:rsidRPr="00BB5DCB" w:rsidRDefault="00345C07" w:rsidP="00BB5DCB">
      <w:pPr>
        <w:pStyle w:val="ListParagraph"/>
        <w:numPr>
          <w:ilvl w:val="0"/>
          <w:numId w:val="24"/>
        </w:numPr>
        <w:spacing w:after="0" w:line="240" w:lineRule="auto"/>
      </w:pPr>
      <w:r w:rsidRPr="00BB5DCB">
        <w:t>Oversee IT suppliers, contracts, SLAs, and procurement activities.</w:t>
      </w:r>
    </w:p>
    <w:p w14:paraId="50BCFE14" w14:textId="77777777" w:rsidR="00345C07" w:rsidRPr="00BB5DCB" w:rsidRDefault="00345C07" w:rsidP="00BB5DCB">
      <w:pPr>
        <w:pStyle w:val="ListParagraph"/>
        <w:numPr>
          <w:ilvl w:val="0"/>
          <w:numId w:val="24"/>
        </w:numPr>
        <w:spacing w:after="0" w:line="240" w:lineRule="auto"/>
      </w:pPr>
      <w:r w:rsidRPr="00BB5DCB">
        <w:t>Develop and maintain a digital transformation strategy, roadmap, and annual IT budget.</w:t>
      </w:r>
    </w:p>
    <w:p w14:paraId="7D6C1450" w14:textId="77777777" w:rsidR="00345C07" w:rsidRPr="00BB5DCB" w:rsidRDefault="00345C07" w:rsidP="00BB5DCB">
      <w:pPr>
        <w:pStyle w:val="ListParagraph"/>
        <w:numPr>
          <w:ilvl w:val="0"/>
          <w:numId w:val="24"/>
        </w:numPr>
        <w:spacing w:after="0" w:line="240" w:lineRule="auto"/>
      </w:pPr>
      <w:r w:rsidRPr="00BB5DCB">
        <w:t>Ensure reliable operation of business-critical systems, including legacy applications.</w:t>
      </w:r>
    </w:p>
    <w:p w14:paraId="3654331B" w14:textId="77777777" w:rsidR="00345C07" w:rsidRPr="00BB5DCB" w:rsidRDefault="00345C07" w:rsidP="00BB5DCB">
      <w:pPr>
        <w:pStyle w:val="ListParagraph"/>
        <w:numPr>
          <w:ilvl w:val="0"/>
          <w:numId w:val="24"/>
        </w:numPr>
        <w:spacing w:after="0" w:line="240" w:lineRule="auto"/>
      </w:pPr>
      <w:r w:rsidRPr="00BB5DCB">
        <w:t>Provide technical leadership and hands-on support where required.</w:t>
      </w:r>
    </w:p>
    <w:p w14:paraId="573957F7" w14:textId="77777777" w:rsidR="00345C07" w:rsidRPr="00BB5DCB" w:rsidRDefault="00345C07" w:rsidP="00BB5DCB">
      <w:pPr>
        <w:pStyle w:val="ListParagraph"/>
        <w:numPr>
          <w:ilvl w:val="0"/>
          <w:numId w:val="24"/>
        </w:numPr>
        <w:spacing w:after="0" w:line="240" w:lineRule="auto"/>
      </w:pPr>
      <w:r w:rsidRPr="00BB5DCB">
        <w:t>Leadership of multidisciplinary team.</w:t>
      </w:r>
    </w:p>
    <w:p w14:paraId="4DF091AC" w14:textId="77777777" w:rsidR="00345C07" w:rsidRPr="00BB5DCB" w:rsidRDefault="00345C07" w:rsidP="00BB5DCB">
      <w:pPr>
        <w:spacing w:after="0" w:line="240" w:lineRule="auto"/>
      </w:pPr>
    </w:p>
    <w:p w14:paraId="21113F64" w14:textId="77777777" w:rsidR="00345C07" w:rsidRPr="00BB5DCB" w:rsidRDefault="00345C07" w:rsidP="00BB5DCB">
      <w:pPr>
        <w:pStyle w:val="Heading2"/>
        <w:numPr>
          <w:ilvl w:val="0"/>
          <w:numId w:val="25"/>
        </w:numPr>
        <w:spacing w:before="0" w:after="0" w:line="240" w:lineRule="auto"/>
        <w:ind w:left="1080"/>
        <w:rPr>
          <w:rFonts w:ascii="Roboto" w:hAnsi="Roboto"/>
          <w:color w:val="156082" w:themeColor="accent1"/>
          <w:sz w:val="22"/>
          <w:szCs w:val="22"/>
        </w:rPr>
      </w:pPr>
      <w:bookmarkStart w:id="2" w:name="b_cyber_security_leadership"/>
      <w:r w:rsidRPr="00BB5DCB">
        <w:rPr>
          <w:rFonts w:ascii="Roboto" w:hAnsi="Roboto"/>
          <w:color w:val="156082" w:themeColor="accent1"/>
          <w:sz w:val="22"/>
          <w:szCs w:val="22"/>
        </w:rPr>
        <w:lastRenderedPageBreak/>
        <w:t>Cyber Security Leadership</w:t>
      </w:r>
      <w:bookmarkEnd w:id="2"/>
    </w:p>
    <w:p w14:paraId="2DB992E1" w14:textId="77777777" w:rsidR="00345C07" w:rsidRPr="00BB5DCB" w:rsidRDefault="00345C07" w:rsidP="00BB5DCB">
      <w:pPr>
        <w:pStyle w:val="Heading2"/>
        <w:spacing w:before="0" w:after="0" w:line="240" w:lineRule="auto"/>
        <w:ind w:left="720"/>
        <w:rPr>
          <w:rFonts w:ascii="Roboto" w:hAnsi="Roboto"/>
          <w:sz w:val="22"/>
          <w:szCs w:val="22"/>
        </w:rPr>
      </w:pPr>
    </w:p>
    <w:p w14:paraId="43449A61" w14:textId="77777777" w:rsidR="00345C07" w:rsidRPr="00BB5DCB" w:rsidRDefault="00345C07" w:rsidP="00BB5DCB">
      <w:pPr>
        <w:pStyle w:val="ListParagraph"/>
        <w:numPr>
          <w:ilvl w:val="0"/>
          <w:numId w:val="24"/>
        </w:numPr>
        <w:spacing w:after="0" w:line="240" w:lineRule="auto"/>
      </w:pPr>
      <w:r w:rsidRPr="00BB5DCB">
        <w:t xml:space="preserve">Act as the organisation’s </w:t>
      </w:r>
      <w:r w:rsidRPr="00BB5DCB">
        <w:rPr>
          <w:bCs/>
        </w:rPr>
        <w:t>Cyber Security Lead,</w:t>
      </w:r>
      <w:r w:rsidRPr="00BB5DCB">
        <w:t xml:space="preserve"> responsible for cyber-risk management and resilience.</w:t>
      </w:r>
    </w:p>
    <w:p w14:paraId="39E35082" w14:textId="77777777" w:rsidR="00345C07" w:rsidRPr="00BB5DCB" w:rsidRDefault="00345C07" w:rsidP="00BB5DCB">
      <w:pPr>
        <w:pStyle w:val="ListParagraph"/>
        <w:numPr>
          <w:ilvl w:val="0"/>
          <w:numId w:val="24"/>
        </w:numPr>
        <w:spacing w:after="0" w:line="240" w:lineRule="auto"/>
      </w:pPr>
      <w:r w:rsidRPr="00BB5DCB">
        <w:t>Maintain Cyber Essentials (CE) certification and drive continuous improvement.</w:t>
      </w:r>
    </w:p>
    <w:p w14:paraId="609459D3" w14:textId="5B83893D" w:rsidR="00345C07" w:rsidRPr="00BB5DCB" w:rsidRDefault="00345C07" w:rsidP="00BB5DCB">
      <w:pPr>
        <w:pStyle w:val="ListParagraph"/>
        <w:numPr>
          <w:ilvl w:val="0"/>
          <w:numId w:val="24"/>
        </w:numPr>
        <w:spacing w:after="0" w:line="240" w:lineRule="auto"/>
      </w:pPr>
      <w:r w:rsidRPr="00BB5DCB">
        <w:t xml:space="preserve">Align policies and controls with best practice requirements, including National Cyber </w:t>
      </w:r>
      <w:r w:rsidR="00BB5DCB" w:rsidRPr="00BB5DCB">
        <w:t>Security</w:t>
      </w:r>
      <w:r w:rsidRPr="00BB5DCB">
        <w:t xml:space="preserve"> Centre Cyber Assessment Framework (NCSC CAF), ISO 27001 and the Scottish Public Sector Cyber Resilience Framework.</w:t>
      </w:r>
    </w:p>
    <w:p w14:paraId="3646E23F" w14:textId="77777777" w:rsidR="00345C07" w:rsidRPr="00BB5DCB" w:rsidRDefault="00345C07" w:rsidP="00BB5DCB">
      <w:pPr>
        <w:pStyle w:val="ListParagraph"/>
        <w:numPr>
          <w:ilvl w:val="0"/>
          <w:numId w:val="24"/>
        </w:numPr>
        <w:spacing w:after="0" w:line="240" w:lineRule="auto"/>
      </w:pPr>
      <w:r w:rsidRPr="00BB5DCB">
        <w:t>Lead the development, testing, and maintenance of the Incident Response Plan.</w:t>
      </w:r>
    </w:p>
    <w:p w14:paraId="5862689F" w14:textId="77777777" w:rsidR="00345C07" w:rsidRPr="00BB5DCB" w:rsidRDefault="00345C07" w:rsidP="00BB5DCB">
      <w:pPr>
        <w:pStyle w:val="ListParagraph"/>
        <w:numPr>
          <w:ilvl w:val="0"/>
          <w:numId w:val="24"/>
        </w:numPr>
        <w:spacing w:after="0" w:line="240" w:lineRule="auto"/>
      </w:pPr>
      <w:r w:rsidRPr="00BB5DCB">
        <w:t>Oversee vulnerability management, patching, MFA, backups, and access control.</w:t>
      </w:r>
    </w:p>
    <w:p w14:paraId="52547E84" w14:textId="77777777" w:rsidR="00345C07" w:rsidRPr="00BB5DCB" w:rsidRDefault="00345C07" w:rsidP="00BB5DCB">
      <w:pPr>
        <w:pStyle w:val="ListParagraph"/>
        <w:numPr>
          <w:ilvl w:val="0"/>
          <w:numId w:val="24"/>
        </w:numPr>
        <w:spacing w:after="0" w:line="240" w:lineRule="auto"/>
      </w:pPr>
      <w:r w:rsidRPr="00BB5DCB">
        <w:t>Coordinate external penetration testing, CE+ assessments, and independent audits.</w:t>
      </w:r>
    </w:p>
    <w:p w14:paraId="0E86773B" w14:textId="77777777" w:rsidR="00345C07" w:rsidRPr="00BB5DCB" w:rsidRDefault="00345C07" w:rsidP="00BB5DCB">
      <w:pPr>
        <w:pStyle w:val="ListParagraph"/>
        <w:numPr>
          <w:ilvl w:val="0"/>
          <w:numId w:val="24"/>
        </w:numPr>
        <w:spacing w:after="0" w:line="240" w:lineRule="auto"/>
      </w:pPr>
      <w:r w:rsidRPr="00BB5DCB">
        <w:t>Monitor cyber threats and ensure appropriate mitigations are in place.</w:t>
      </w:r>
    </w:p>
    <w:p w14:paraId="5798CDC7" w14:textId="77777777" w:rsidR="00345C07" w:rsidRPr="00BB5DCB" w:rsidRDefault="00345C07" w:rsidP="00BB5DCB">
      <w:pPr>
        <w:pStyle w:val="ListParagraph"/>
        <w:numPr>
          <w:ilvl w:val="0"/>
          <w:numId w:val="24"/>
        </w:numPr>
        <w:spacing w:after="0" w:line="240" w:lineRule="auto"/>
      </w:pPr>
      <w:r w:rsidRPr="00BB5DCB">
        <w:t>Provide cyber-security advice to senior leadership and act as technical advisor to the SIRO.</w:t>
      </w:r>
    </w:p>
    <w:p w14:paraId="1C1B1FBD" w14:textId="77777777" w:rsidR="00345C07" w:rsidRPr="00BB5DCB" w:rsidRDefault="00345C07" w:rsidP="00BB5DCB">
      <w:pPr>
        <w:spacing w:after="0" w:line="240" w:lineRule="auto"/>
      </w:pPr>
    </w:p>
    <w:p w14:paraId="579D6455" w14:textId="77777777" w:rsidR="00345C07" w:rsidRPr="00BB5DCB" w:rsidRDefault="00345C07" w:rsidP="00BB5DCB">
      <w:pPr>
        <w:pStyle w:val="Heading2"/>
        <w:numPr>
          <w:ilvl w:val="0"/>
          <w:numId w:val="25"/>
        </w:numPr>
        <w:spacing w:before="0" w:after="0" w:line="240" w:lineRule="auto"/>
        <w:ind w:left="1080"/>
        <w:rPr>
          <w:rFonts w:ascii="Roboto" w:hAnsi="Roboto"/>
          <w:color w:val="156082" w:themeColor="accent1"/>
          <w:sz w:val="22"/>
          <w:szCs w:val="22"/>
        </w:rPr>
      </w:pPr>
      <w:bookmarkStart w:id="3" w:name="c_information_governance_compliance"/>
      <w:r w:rsidRPr="00BB5DCB">
        <w:rPr>
          <w:rFonts w:ascii="Roboto" w:hAnsi="Roboto"/>
          <w:color w:val="156082" w:themeColor="accent1"/>
          <w:sz w:val="22"/>
          <w:szCs w:val="22"/>
        </w:rPr>
        <w:t>Information Governance &amp; Compliance</w:t>
      </w:r>
      <w:bookmarkEnd w:id="3"/>
    </w:p>
    <w:p w14:paraId="4C1F0671" w14:textId="77777777" w:rsidR="00345C07" w:rsidRPr="00BB5DCB" w:rsidRDefault="00345C07" w:rsidP="00BB5DCB">
      <w:pPr>
        <w:pStyle w:val="Heading2"/>
        <w:spacing w:before="0" w:after="0" w:line="240" w:lineRule="auto"/>
        <w:ind w:left="720"/>
        <w:rPr>
          <w:rFonts w:ascii="Roboto" w:hAnsi="Roboto"/>
          <w:sz w:val="22"/>
          <w:szCs w:val="22"/>
        </w:rPr>
      </w:pPr>
    </w:p>
    <w:p w14:paraId="5D46F6AA" w14:textId="77777777" w:rsidR="00345C07" w:rsidRPr="00BB5DCB" w:rsidRDefault="00345C07" w:rsidP="00BB5DCB">
      <w:pPr>
        <w:pStyle w:val="ListParagraph"/>
        <w:numPr>
          <w:ilvl w:val="0"/>
          <w:numId w:val="24"/>
        </w:numPr>
        <w:spacing w:after="0" w:line="240" w:lineRule="auto"/>
      </w:pPr>
      <w:r w:rsidRPr="00BB5DCB">
        <w:t>Support compliance with GDPR, UK Data Protection Act, and handling of special category data.</w:t>
      </w:r>
    </w:p>
    <w:p w14:paraId="0671BAE4" w14:textId="77777777" w:rsidR="00345C07" w:rsidRPr="00BB5DCB" w:rsidRDefault="00345C07" w:rsidP="00BB5DCB">
      <w:pPr>
        <w:pStyle w:val="ListParagraph"/>
        <w:numPr>
          <w:ilvl w:val="0"/>
          <w:numId w:val="24"/>
        </w:numPr>
        <w:spacing w:after="0" w:line="240" w:lineRule="auto"/>
      </w:pPr>
      <w:r w:rsidRPr="00BB5DCB">
        <w:t>Work closely with the Information Governance Manager (DPO) on data-security matters.</w:t>
      </w:r>
    </w:p>
    <w:p w14:paraId="541B7C37" w14:textId="77777777" w:rsidR="00345C07" w:rsidRPr="00BB5DCB" w:rsidRDefault="00345C07" w:rsidP="00BB5DCB">
      <w:pPr>
        <w:pStyle w:val="ListParagraph"/>
        <w:numPr>
          <w:ilvl w:val="0"/>
          <w:numId w:val="24"/>
        </w:numPr>
        <w:spacing w:after="0" w:line="240" w:lineRule="auto"/>
      </w:pPr>
      <w:r w:rsidRPr="00BB5DCB">
        <w:t>Maintain the organisation’s information-security policies, procedures, and risk register.</w:t>
      </w:r>
    </w:p>
    <w:p w14:paraId="3D793D72" w14:textId="77777777" w:rsidR="00345C07" w:rsidRPr="00BB5DCB" w:rsidRDefault="00345C07" w:rsidP="00BB5DCB">
      <w:pPr>
        <w:pStyle w:val="ListParagraph"/>
        <w:numPr>
          <w:ilvl w:val="0"/>
          <w:numId w:val="24"/>
        </w:numPr>
        <w:spacing w:after="0" w:line="240" w:lineRule="auto"/>
      </w:pPr>
      <w:r w:rsidRPr="00BB5DCB">
        <w:t>Ensure secure configuration, logging, monitoring, and incident reporting.</w:t>
      </w:r>
    </w:p>
    <w:p w14:paraId="6F3714BB" w14:textId="77777777" w:rsidR="00345C07" w:rsidRPr="00BB5DCB" w:rsidRDefault="00345C07" w:rsidP="00BB5DCB">
      <w:pPr>
        <w:pStyle w:val="ListParagraph"/>
        <w:numPr>
          <w:ilvl w:val="0"/>
          <w:numId w:val="24"/>
        </w:numPr>
        <w:spacing w:after="0" w:line="240" w:lineRule="auto"/>
      </w:pPr>
      <w:r w:rsidRPr="00BB5DCB">
        <w:t>Support business continuity and disaster recovery planning.</w:t>
      </w:r>
    </w:p>
    <w:p w14:paraId="2F232D5D" w14:textId="77777777" w:rsidR="00345C07" w:rsidRPr="00BB5DCB" w:rsidRDefault="00345C07" w:rsidP="00BB5DCB">
      <w:pPr>
        <w:spacing w:after="0" w:line="240" w:lineRule="auto"/>
      </w:pPr>
    </w:p>
    <w:p w14:paraId="7390241F" w14:textId="77777777" w:rsidR="00345C07" w:rsidRPr="00BB5DCB" w:rsidRDefault="00345C07" w:rsidP="00BB5DCB">
      <w:pPr>
        <w:pStyle w:val="Heading2"/>
        <w:numPr>
          <w:ilvl w:val="0"/>
          <w:numId w:val="25"/>
        </w:numPr>
        <w:spacing w:before="0" w:after="0" w:line="240" w:lineRule="auto"/>
        <w:ind w:left="1080"/>
        <w:rPr>
          <w:rFonts w:ascii="Roboto" w:hAnsi="Roboto"/>
          <w:color w:val="156082" w:themeColor="accent1"/>
          <w:sz w:val="22"/>
          <w:szCs w:val="22"/>
        </w:rPr>
      </w:pPr>
      <w:bookmarkStart w:id="4" w:name="d_governance_reporting_assurance"/>
      <w:r w:rsidRPr="00BB5DCB">
        <w:rPr>
          <w:rFonts w:ascii="Roboto" w:hAnsi="Roboto"/>
          <w:color w:val="156082" w:themeColor="accent1"/>
          <w:sz w:val="22"/>
          <w:szCs w:val="22"/>
        </w:rPr>
        <w:t>Governance, Reporting &amp; Assurance</w:t>
      </w:r>
      <w:bookmarkEnd w:id="4"/>
    </w:p>
    <w:p w14:paraId="7BC6A335" w14:textId="77777777" w:rsidR="00345C07" w:rsidRPr="00BB5DCB" w:rsidRDefault="00345C07" w:rsidP="00BB5DCB">
      <w:pPr>
        <w:pStyle w:val="Heading2"/>
        <w:spacing w:before="0" w:after="0" w:line="240" w:lineRule="auto"/>
        <w:ind w:left="720"/>
        <w:rPr>
          <w:rFonts w:ascii="Roboto" w:hAnsi="Roboto"/>
          <w:sz w:val="22"/>
          <w:szCs w:val="22"/>
        </w:rPr>
      </w:pPr>
    </w:p>
    <w:p w14:paraId="0E702277" w14:textId="77777777" w:rsidR="00345C07" w:rsidRPr="00BB5DCB" w:rsidRDefault="00345C07" w:rsidP="00BB5DCB">
      <w:pPr>
        <w:pStyle w:val="ListParagraph"/>
        <w:numPr>
          <w:ilvl w:val="0"/>
          <w:numId w:val="24"/>
        </w:numPr>
        <w:spacing w:after="0" w:line="240" w:lineRule="auto"/>
      </w:pPr>
      <w:r w:rsidRPr="00BB5DCB">
        <w:t>Provide quarterly cyber-risk and IT performance reports to the Executive Leadership Team (ELT).</w:t>
      </w:r>
    </w:p>
    <w:p w14:paraId="7EE6EC98" w14:textId="77777777" w:rsidR="00345C07" w:rsidRPr="00BB5DCB" w:rsidRDefault="00345C07" w:rsidP="00BB5DCB">
      <w:pPr>
        <w:pStyle w:val="ListParagraph"/>
        <w:numPr>
          <w:ilvl w:val="0"/>
          <w:numId w:val="24"/>
        </w:numPr>
        <w:spacing w:after="0" w:line="240" w:lineRule="auto"/>
      </w:pPr>
      <w:r w:rsidRPr="00BB5DCB">
        <w:t>Ensure appropriate separation of duties through external assurance and independent testing.</w:t>
      </w:r>
    </w:p>
    <w:p w14:paraId="7C0F7A5A" w14:textId="77777777" w:rsidR="00345C07" w:rsidRPr="00BB5DCB" w:rsidRDefault="00345C07" w:rsidP="00BB5DCB">
      <w:pPr>
        <w:pStyle w:val="ListParagraph"/>
        <w:numPr>
          <w:ilvl w:val="0"/>
          <w:numId w:val="24"/>
        </w:numPr>
        <w:spacing w:after="0" w:line="240" w:lineRule="auto"/>
      </w:pPr>
      <w:r w:rsidRPr="00BB5DCB">
        <w:t>Lead supplier assurance checks and ensure third-party security compliance.</w:t>
      </w:r>
    </w:p>
    <w:p w14:paraId="78D5C7B4" w14:textId="77777777" w:rsidR="00345C07" w:rsidRPr="00BB5DCB" w:rsidRDefault="00345C07" w:rsidP="00BB5DCB">
      <w:pPr>
        <w:pStyle w:val="ListParagraph"/>
        <w:numPr>
          <w:ilvl w:val="0"/>
          <w:numId w:val="24"/>
        </w:numPr>
        <w:spacing w:after="0" w:line="240" w:lineRule="auto"/>
      </w:pPr>
      <w:r w:rsidRPr="00BB5DCB">
        <w:t>Contribute to internal and external audits, including cyber-resilience assessments.</w:t>
      </w:r>
    </w:p>
    <w:p w14:paraId="3C5B2BB8" w14:textId="77777777" w:rsidR="00345C07" w:rsidRPr="00BB5DCB" w:rsidRDefault="00345C07" w:rsidP="00BB5DCB">
      <w:pPr>
        <w:spacing w:after="0" w:line="240" w:lineRule="auto"/>
      </w:pPr>
    </w:p>
    <w:p w14:paraId="10A8F7E8" w14:textId="77777777" w:rsidR="00345C07" w:rsidRPr="00BB5DCB" w:rsidRDefault="00345C07" w:rsidP="00BB5DCB">
      <w:pPr>
        <w:pStyle w:val="Heading2"/>
        <w:numPr>
          <w:ilvl w:val="0"/>
          <w:numId w:val="25"/>
        </w:numPr>
        <w:spacing w:before="0" w:after="0" w:line="240" w:lineRule="auto"/>
        <w:ind w:left="1080"/>
        <w:rPr>
          <w:rFonts w:ascii="Roboto" w:hAnsi="Roboto"/>
          <w:color w:val="156082" w:themeColor="accent1"/>
          <w:sz w:val="22"/>
          <w:szCs w:val="22"/>
        </w:rPr>
      </w:pPr>
      <w:bookmarkStart w:id="5" w:name="e_training_culture"/>
      <w:r w:rsidRPr="00BB5DCB">
        <w:rPr>
          <w:rFonts w:ascii="Roboto" w:hAnsi="Roboto"/>
          <w:color w:val="156082" w:themeColor="accent1"/>
          <w:sz w:val="22"/>
          <w:szCs w:val="22"/>
        </w:rPr>
        <w:t>Training &amp; Culture</w:t>
      </w:r>
      <w:bookmarkEnd w:id="5"/>
    </w:p>
    <w:p w14:paraId="3D3B2C63" w14:textId="77777777" w:rsidR="00345C07" w:rsidRPr="00BB5DCB" w:rsidRDefault="00345C07" w:rsidP="00BB5DCB">
      <w:pPr>
        <w:pStyle w:val="Heading2"/>
        <w:spacing w:before="0" w:after="0" w:line="240" w:lineRule="auto"/>
        <w:ind w:left="720"/>
        <w:rPr>
          <w:rFonts w:ascii="Roboto" w:hAnsi="Roboto"/>
          <w:sz w:val="22"/>
          <w:szCs w:val="22"/>
        </w:rPr>
      </w:pPr>
    </w:p>
    <w:p w14:paraId="2222B925" w14:textId="77777777" w:rsidR="00345C07" w:rsidRPr="00BB5DCB" w:rsidRDefault="00345C07" w:rsidP="00BB5DCB">
      <w:pPr>
        <w:pStyle w:val="ListParagraph"/>
        <w:numPr>
          <w:ilvl w:val="0"/>
          <w:numId w:val="24"/>
        </w:numPr>
        <w:spacing w:after="0" w:line="240" w:lineRule="auto"/>
      </w:pPr>
      <w:r w:rsidRPr="00BB5DCB">
        <w:t>Lead cyber-security awareness training for all staff.</w:t>
      </w:r>
    </w:p>
    <w:p w14:paraId="2925787D" w14:textId="77777777" w:rsidR="00345C07" w:rsidRPr="00BB5DCB" w:rsidRDefault="00345C07" w:rsidP="00BB5DCB">
      <w:pPr>
        <w:pStyle w:val="ListParagraph"/>
        <w:numPr>
          <w:ilvl w:val="0"/>
          <w:numId w:val="24"/>
        </w:numPr>
        <w:spacing w:after="0" w:line="240" w:lineRule="auto"/>
      </w:pPr>
      <w:r w:rsidRPr="00BB5DCB">
        <w:t>Promote a culture of security, resilience, and good digital practice.</w:t>
      </w:r>
    </w:p>
    <w:p w14:paraId="1D8C2828" w14:textId="77777777" w:rsidR="00345C07" w:rsidRPr="00BB5DCB" w:rsidRDefault="00345C07" w:rsidP="00BB5DCB">
      <w:pPr>
        <w:pStyle w:val="ListParagraph"/>
        <w:numPr>
          <w:ilvl w:val="0"/>
          <w:numId w:val="24"/>
        </w:numPr>
        <w:spacing w:after="0" w:line="240" w:lineRule="auto"/>
      </w:pPr>
      <w:r w:rsidRPr="00BB5DCB">
        <w:t>Provide guidance on secure working, data handling, and emerging threats.</w:t>
      </w:r>
    </w:p>
    <w:p w14:paraId="20A82D65" w14:textId="77777777" w:rsidR="001D6A5D" w:rsidRPr="00BB5DCB" w:rsidRDefault="001D6A5D" w:rsidP="00BB5DCB">
      <w:pPr>
        <w:pStyle w:val="ListParagraph"/>
        <w:spacing w:after="0" w:line="240" w:lineRule="auto"/>
      </w:pPr>
    </w:p>
    <w:p w14:paraId="79F8BDC6" w14:textId="2FE60207" w:rsidR="00BB5DCB" w:rsidRPr="00BB5DCB" w:rsidRDefault="00BB5DCB" w:rsidP="00BB5DCB">
      <w:pPr>
        <w:pStyle w:val="Heading1"/>
        <w:spacing w:before="0" w:after="0" w:line="240" w:lineRule="auto"/>
        <w:rPr>
          <w:rFonts w:ascii="Roboto" w:hAnsi="Roboto"/>
          <w:b/>
          <w:bCs/>
          <w:color w:val="000000" w:themeColor="text1"/>
          <w:sz w:val="22"/>
          <w:szCs w:val="22"/>
        </w:rPr>
      </w:pPr>
      <w:r w:rsidRPr="00BB5DCB">
        <w:rPr>
          <w:rFonts w:ascii="Roboto" w:hAnsi="Roboto"/>
          <w:b/>
          <w:bCs/>
          <w:color w:val="000000" w:themeColor="text1"/>
          <w:sz w:val="22"/>
          <w:szCs w:val="22"/>
        </w:rPr>
        <w:t xml:space="preserve">5  </w:t>
      </w:r>
      <w:bookmarkStart w:id="6" w:name="h_5_key_challenges_of_the_role"/>
      <w:r>
        <w:rPr>
          <w:rFonts w:ascii="Roboto" w:hAnsi="Roboto"/>
          <w:b/>
          <w:bCs/>
          <w:color w:val="000000" w:themeColor="text1"/>
          <w:sz w:val="22"/>
          <w:szCs w:val="22"/>
        </w:rPr>
        <w:t xml:space="preserve">  </w:t>
      </w:r>
      <w:r w:rsidRPr="00BB5DCB">
        <w:rPr>
          <w:rFonts w:ascii="Roboto" w:hAnsi="Roboto"/>
          <w:b/>
          <w:bCs/>
          <w:color w:val="000000" w:themeColor="text1"/>
          <w:sz w:val="22"/>
          <w:szCs w:val="22"/>
        </w:rPr>
        <w:t>Key Challenges of the Role</w:t>
      </w:r>
      <w:bookmarkEnd w:id="6"/>
    </w:p>
    <w:p w14:paraId="56955761" w14:textId="77777777" w:rsidR="00BB5DCB" w:rsidRPr="00BB5DCB" w:rsidRDefault="00BB5DCB" w:rsidP="00BB5DCB">
      <w:pPr>
        <w:pStyle w:val="Heading1"/>
        <w:spacing w:before="0" w:after="0" w:line="240" w:lineRule="auto"/>
        <w:rPr>
          <w:rFonts w:ascii="Roboto" w:hAnsi="Roboto"/>
          <w:sz w:val="22"/>
          <w:szCs w:val="22"/>
        </w:rPr>
      </w:pPr>
    </w:p>
    <w:p w14:paraId="3A460738" w14:textId="77777777" w:rsidR="00BB5DCB" w:rsidRPr="00BB5DCB" w:rsidRDefault="00BB5DCB" w:rsidP="00BB5DCB">
      <w:pPr>
        <w:pStyle w:val="ListParagraph"/>
        <w:numPr>
          <w:ilvl w:val="0"/>
          <w:numId w:val="24"/>
        </w:numPr>
        <w:spacing w:after="0" w:line="240" w:lineRule="auto"/>
      </w:pPr>
      <w:r w:rsidRPr="00BB5DCB">
        <w:t>Balancing IT operations with cyber-security leadership in a small organisation.</w:t>
      </w:r>
    </w:p>
    <w:p w14:paraId="2B8FC729" w14:textId="77777777" w:rsidR="00BB5DCB" w:rsidRPr="00BB5DCB" w:rsidRDefault="00BB5DCB" w:rsidP="00BB5DCB">
      <w:pPr>
        <w:pStyle w:val="ListParagraph"/>
        <w:numPr>
          <w:ilvl w:val="0"/>
          <w:numId w:val="24"/>
        </w:numPr>
        <w:spacing w:after="0" w:line="240" w:lineRule="auto"/>
      </w:pPr>
      <w:r w:rsidRPr="00BB5DCB">
        <w:t>Managing legacy systems while driving modernisation.</w:t>
      </w:r>
    </w:p>
    <w:p w14:paraId="45D8453D" w14:textId="77777777" w:rsidR="00BB5DCB" w:rsidRPr="00BB5DCB" w:rsidRDefault="00BB5DCB" w:rsidP="00BB5DCB">
      <w:pPr>
        <w:pStyle w:val="ListParagraph"/>
        <w:numPr>
          <w:ilvl w:val="0"/>
          <w:numId w:val="24"/>
        </w:numPr>
        <w:spacing w:after="0" w:line="240" w:lineRule="auto"/>
      </w:pPr>
      <w:r w:rsidRPr="00BB5DCB">
        <w:t>Ensuring compliance with public-sector cyber-resilience standards.</w:t>
      </w:r>
    </w:p>
    <w:p w14:paraId="14E50ABB" w14:textId="77777777" w:rsidR="00BB5DCB" w:rsidRPr="00BB5DCB" w:rsidRDefault="00BB5DCB" w:rsidP="00BB5DCB">
      <w:pPr>
        <w:pStyle w:val="ListParagraph"/>
        <w:numPr>
          <w:ilvl w:val="0"/>
          <w:numId w:val="24"/>
        </w:numPr>
        <w:spacing w:after="0" w:line="240" w:lineRule="auto"/>
      </w:pPr>
      <w:r w:rsidRPr="00BB5DCB">
        <w:t>Providing assurance and governance despite limited internal resources.</w:t>
      </w:r>
    </w:p>
    <w:p w14:paraId="31D96C0B" w14:textId="77777777" w:rsidR="00BB5DCB" w:rsidRPr="00BB5DCB" w:rsidRDefault="00BB5DCB" w:rsidP="00BB5DCB">
      <w:pPr>
        <w:pStyle w:val="ListParagraph"/>
        <w:numPr>
          <w:ilvl w:val="0"/>
          <w:numId w:val="24"/>
        </w:numPr>
        <w:spacing w:after="0" w:line="240" w:lineRule="auto"/>
      </w:pPr>
      <w:r w:rsidRPr="00BB5DCB">
        <w:t>Acting as both strategic lead and hands-on technical support.</w:t>
      </w:r>
    </w:p>
    <w:p w14:paraId="5A660CB1" w14:textId="7D12C01A" w:rsidR="00BB5DCB" w:rsidRDefault="00BB5DCB" w:rsidP="00BB5DCB">
      <w:pPr>
        <w:spacing w:after="0" w:line="240" w:lineRule="auto"/>
      </w:pPr>
    </w:p>
    <w:p w14:paraId="605BFD84" w14:textId="77777777" w:rsidR="00E90F69" w:rsidRDefault="00E90F69" w:rsidP="00BB5DCB">
      <w:pPr>
        <w:spacing w:after="0" w:line="240" w:lineRule="auto"/>
      </w:pPr>
    </w:p>
    <w:p w14:paraId="2286E413" w14:textId="77777777" w:rsidR="00E90F69" w:rsidRPr="00BB5DCB" w:rsidRDefault="00E90F69" w:rsidP="00BB5DCB">
      <w:pPr>
        <w:spacing w:after="0" w:line="240" w:lineRule="auto"/>
      </w:pPr>
    </w:p>
    <w:p w14:paraId="4ECD90D7" w14:textId="34214E92" w:rsidR="001D6A5D" w:rsidRPr="00BB5DCB" w:rsidRDefault="00BB5DCB" w:rsidP="00BB5DCB">
      <w:pPr>
        <w:spacing w:after="0" w:line="240" w:lineRule="auto"/>
        <w:rPr>
          <w:b/>
          <w:bCs/>
        </w:rPr>
      </w:pPr>
      <w:r w:rsidRPr="00BB5DCB">
        <w:rPr>
          <w:b/>
          <w:bCs/>
        </w:rPr>
        <w:lastRenderedPageBreak/>
        <w:t xml:space="preserve">6    </w:t>
      </w:r>
      <w:r w:rsidR="001D6A5D" w:rsidRPr="00BB5DCB">
        <w:rPr>
          <w:b/>
          <w:bCs/>
        </w:rPr>
        <w:t>Person Specification – Qualifications, Skills &amp; Knowledge</w:t>
      </w:r>
    </w:p>
    <w:p w14:paraId="7A6E45CB" w14:textId="77777777" w:rsidR="001D6A5D" w:rsidRPr="00BB5DCB" w:rsidRDefault="001D6A5D" w:rsidP="00BB5DCB">
      <w:pPr>
        <w:spacing w:after="0" w:line="240" w:lineRule="auto"/>
        <w:rPr>
          <w:b/>
          <w:bCs/>
        </w:rPr>
      </w:pPr>
      <w:r w:rsidRPr="00BB5DCB">
        <w:rPr>
          <w:b/>
          <w:bCs/>
        </w:rPr>
        <w:t xml:space="preserve">        </w:t>
      </w:r>
    </w:p>
    <w:p w14:paraId="1D750C05" w14:textId="77777777" w:rsidR="00BB5DCB" w:rsidRPr="00BB5DCB" w:rsidRDefault="00BB5DCB" w:rsidP="00BB5DCB">
      <w:pPr>
        <w:pStyle w:val="Heading1"/>
        <w:spacing w:before="0" w:after="0" w:line="240" w:lineRule="auto"/>
        <w:rPr>
          <w:rFonts w:ascii="Roboto" w:hAnsi="Roboto"/>
          <w:color w:val="156082" w:themeColor="accent1"/>
          <w:sz w:val="22"/>
          <w:szCs w:val="22"/>
        </w:rPr>
      </w:pPr>
      <w:r w:rsidRPr="00BB5DCB">
        <w:rPr>
          <w:rFonts w:ascii="Roboto" w:hAnsi="Roboto"/>
          <w:color w:val="156082" w:themeColor="accent1"/>
          <w:sz w:val="22"/>
          <w:szCs w:val="22"/>
        </w:rPr>
        <w:t>Essential:</w:t>
      </w:r>
    </w:p>
    <w:p w14:paraId="2E5AD5AA" w14:textId="77777777" w:rsidR="00BB5DCB" w:rsidRPr="00BB5DCB" w:rsidRDefault="00BB5DCB" w:rsidP="00BB5DCB">
      <w:pPr>
        <w:pStyle w:val="Heading1"/>
        <w:spacing w:before="0" w:after="0" w:line="240" w:lineRule="auto"/>
        <w:rPr>
          <w:rFonts w:ascii="Roboto" w:hAnsi="Roboto"/>
          <w:sz w:val="22"/>
          <w:szCs w:val="22"/>
        </w:rPr>
      </w:pPr>
    </w:p>
    <w:p w14:paraId="6DC396EC" w14:textId="77777777" w:rsidR="00BB5DCB" w:rsidRPr="00BB5DCB" w:rsidRDefault="00BB5DCB" w:rsidP="00BB5DCB">
      <w:pPr>
        <w:pStyle w:val="ListParagraph"/>
        <w:numPr>
          <w:ilvl w:val="0"/>
          <w:numId w:val="24"/>
        </w:numPr>
        <w:spacing w:after="0" w:line="240" w:lineRule="auto"/>
      </w:pPr>
      <w:r w:rsidRPr="00BB5DCB">
        <w:t>Degree or equivalent qualification in IT, computer science, cyber security or related discipline; alternatively equivalent and demonstrable experience.</w:t>
      </w:r>
    </w:p>
    <w:p w14:paraId="0381D679" w14:textId="77777777" w:rsidR="00BB5DCB" w:rsidRPr="00BB5DCB" w:rsidRDefault="00BB5DCB" w:rsidP="00BB5DCB">
      <w:pPr>
        <w:pStyle w:val="ListParagraph"/>
        <w:numPr>
          <w:ilvl w:val="0"/>
          <w:numId w:val="24"/>
        </w:numPr>
        <w:spacing w:after="0" w:line="240" w:lineRule="auto"/>
      </w:pPr>
      <w:r w:rsidRPr="00BB5DCB">
        <w:t>Cyber security certification (such as CISP, CISM or ISO 27001 lead implementer or auditor).</w:t>
      </w:r>
    </w:p>
    <w:p w14:paraId="270D8174" w14:textId="77777777" w:rsidR="00BB5DCB" w:rsidRPr="00BB5DCB" w:rsidRDefault="00BB5DCB" w:rsidP="00BB5DCB">
      <w:pPr>
        <w:pStyle w:val="ListParagraph"/>
        <w:numPr>
          <w:ilvl w:val="0"/>
          <w:numId w:val="24"/>
        </w:numPr>
        <w:spacing w:after="0" w:line="240" w:lineRule="auto"/>
      </w:pPr>
      <w:r w:rsidRPr="00BB5DCB">
        <w:t>Proven experience managing IT services in a small or medium-sized organisation.</w:t>
      </w:r>
    </w:p>
    <w:p w14:paraId="4C2BFA09" w14:textId="77777777" w:rsidR="00BB5DCB" w:rsidRPr="00BB5DCB" w:rsidRDefault="00BB5DCB" w:rsidP="00BB5DCB">
      <w:pPr>
        <w:pStyle w:val="ListParagraph"/>
        <w:numPr>
          <w:ilvl w:val="0"/>
          <w:numId w:val="24"/>
        </w:numPr>
        <w:spacing w:after="0" w:line="240" w:lineRule="auto"/>
      </w:pPr>
      <w:r w:rsidRPr="00BB5DCB">
        <w:t>Strong technical background across networks, cloud services, Microsoft 365, and infrastructure.</w:t>
      </w:r>
    </w:p>
    <w:p w14:paraId="4E23FC44" w14:textId="77777777" w:rsidR="00BB5DCB" w:rsidRPr="00BB5DCB" w:rsidRDefault="00BB5DCB" w:rsidP="00BB5DCB">
      <w:pPr>
        <w:pStyle w:val="ListParagraph"/>
        <w:numPr>
          <w:ilvl w:val="0"/>
          <w:numId w:val="24"/>
        </w:numPr>
        <w:spacing w:after="0" w:line="240" w:lineRule="auto"/>
      </w:pPr>
      <w:r w:rsidRPr="00BB5DCB">
        <w:t>Experience leading cyber-security activities, including incident response and risk management.</w:t>
      </w:r>
    </w:p>
    <w:p w14:paraId="5591A41A" w14:textId="77777777" w:rsidR="00BB5DCB" w:rsidRPr="00BB5DCB" w:rsidRDefault="00BB5DCB" w:rsidP="00BB5DCB">
      <w:pPr>
        <w:pStyle w:val="ListParagraph"/>
        <w:numPr>
          <w:ilvl w:val="0"/>
          <w:numId w:val="24"/>
        </w:numPr>
        <w:spacing w:after="0" w:line="240" w:lineRule="auto"/>
      </w:pPr>
      <w:r w:rsidRPr="00BB5DCB">
        <w:t>Knowledge of CE, ISO 27001, NCSC CAF and public-sector cyber-resilience requirements.</w:t>
      </w:r>
    </w:p>
    <w:p w14:paraId="4F516CC2" w14:textId="77777777" w:rsidR="00BB5DCB" w:rsidRPr="00BB5DCB" w:rsidRDefault="00BB5DCB" w:rsidP="00BB5DCB">
      <w:pPr>
        <w:pStyle w:val="ListParagraph"/>
        <w:numPr>
          <w:ilvl w:val="0"/>
          <w:numId w:val="24"/>
        </w:numPr>
        <w:spacing w:after="0" w:line="240" w:lineRule="auto"/>
      </w:pPr>
      <w:r w:rsidRPr="00BB5DCB">
        <w:t>Knowledge of cloud security, identity management, and SOC services.</w:t>
      </w:r>
    </w:p>
    <w:p w14:paraId="01C63D3A" w14:textId="77777777" w:rsidR="00BB5DCB" w:rsidRPr="00BB5DCB" w:rsidRDefault="00BB5DCB" w:rsidP="00BB5DCB">
      <w:pPr>
        <w:pStyle w:val="ListParagraph"/>
        <w:numPr>
          <w:ilvl w:val="0"/>
          <w:numId w:val="24"/>
        </w:numPr>
        <w:spacing w:after="0" w:line="240" w:lineRule="auto"/>
      </w:pPr>
      <w:r w:rsidRPr="00BB5DCB">
        <w:t>Experience managing suppliers, contracts, and outsourced IT services.</w:t>
      </w:r>
    </w:p>
    <w:p w14:paraId="2D277904" w14:textId="77777777" w:rsidR="00BB5DCB" w:rsidRPr="00BB5DCB" w:rsidRDefault="00BB5DCB" w:rsidP="00BB5DCB">
      <w:pPr>
        <w:pStyle w:val="ListParagraph"/>
        <w:numPr>
          <w:ilvl w:val="0"/>
          <w:numId w:val="24"/>
        </w:numPr>
        <w:spacing w:after="0" w:line="240" w:lineRule="auto"/>
      </w:pPr>
      <w:r w:rsidRPr="00BB5DCB">
        <w:t>Understanding of GDPR, data protection, and handling of special category data.</w:t>
      </w:r>
    </w:p>
    <w:p w14:paraId="5E5A68F8" w14:textId="77777777" w:rsidR="00BB5DCB" w:rsidRPr="00BB5DCB" w:rsidRDefault="00BB5DCB" w:rsidP="00BB5DCB">
      <w:pPr>
        <w:pStyle w:val="ListParagraph"/>
        <w:numPr>
          <w:ilvl w:val="0"/>
          <w:numId w:val="24"/>
        </w:numPr>
        <w:spacing w:after="0" w:line="240" w:lineRule="auto"/>
      </w:pPr>
      <w:r w:rsidRPr="00BB5DCB">
        <w:t>Ability to work independently and balance strategic and operational responsibilities.</w:t>
      </w:r>
    </w:p>
    <w:p w14:paraId="4D79CCC2" w14:textId="77777777" w:rsidR="00BB5DCB" w:rsidRPr="00BB5DCB" w:rsidRDefault="00BB5DCB" w:rsidP="00BB5DCB">
      <w:pPr>
        <w:pStyle w:val="ListParagraph"/>
        <w:numPr>
          <w:ilvl w:val="0"/>
          <w:numId w:val="24"/>
        </w:numPr>
        <w:spacing w:after="0" w:line="240" w:lineRule="auto"/>
      </w:pPr>
      <w:r w:rsidRPr="00BB5DCB">
        <w:t>Strong communication skills, able to explain technical issues to non-technical audiences.</w:t>
      </w:r>
    </w:p>
    <w:p w14:paraId="54B10013" w14:textId="77777777" w:rsidR="00BB5DCB" w:rsidRPr="00BB5DCB" w:rsidRDefault="00BB5DCB" w:rsidP="00BB5DCB">
      <w:pPr>
        <w:pStyle w:val="ListParagraph"/>
        <w:numPr>
          <w:ilvl w:val="0"/>
          <w:numId w:val="24"/>
        </w:numPr>
        <w:spacing w:after="0" w:line="240" w:lineRule="auto"/>
      </w:pPr>
      <w:r w:rsidRPr="00BB5DCB">
        <w:t>People management experience.</w:t>
      </w:r>
    </w:p>
    <w:p w14:paraId="255CAB53" w14:textId="77777777" w:rsidR="00BB5DCB" w:rsidRPr="00BB5DCB" w:rsidRDefault="00BB5DCB" w:rsidP="00BB5DCB">
      <w:pPr>
        <w:spacing w:after="0" w:line="240" w:lineRule="auto"/>
      </w:pPr>
    </w:p>
    <w:p w14:paraId="6F25617F" w14:textId="77777777" w:rsidR="00BB5DCB" w:rsidRPr="00BB5DCB" w:rsidRDefault="00BB5DCB" w:rsidP="00BB5DCB">
      <w:pPr>
        <w:pStyle w:val="Heading1"/>
        <w:spacing w:before="0" w:after="0" w:line="240" w:lineRule="auto"/>
        <w:rPr>
          <w:rFonts w:ascii="Roboto" w:hAnsi="Roboto"/>
          <w:color w:val="156082" w:themeColor="accent1"/>
          <w:sz w:val="22"/>
          <w:szCs w:val="22"/>
        </w:rPr>
      </w:pPr>
      <w:bookmarkStart w:id="7" w:name="h_4_desirable_skills"/>
      <w:r w:rsidRPr="00BB5DCB">
        <w:rPr>
          <w:rFonts w:ascii="Roboto" w:hAnsi="Roboto"/>
          <w:color w:val="156082" w:themeColor="accent1"/>
          <w:sz w:val="22"/>
          <w:szCs w:val="22"/>
        </w:rPr>
        <w:t>Desirable</w:t>
      </w:r>
      <w:bookmarkEnd w:id="7"/>
      <w:r w:rsidRPr="00BB5DCB">
        <w:rPr>
          <w:rFonts w:ascii="Roboto" w:hAnsi="Roboto"/>
          <w:color w:val="156082" w:themeColor="accent1"/>
          <w:sz w:val="22"/>
          <w:szCs w:val="22"/>
        </w:rPr>
        <w:t>:</w:t>
      </w:r>
    </w:p>
    <w:p w14:paraId="081A36E2" w14:textId="77777777" w:rsidR="00BB5DCB" w:rsidRPr="00BB5DCB" w:rsidRDefault="00BB5DCB" w:rsidP="00BB5DCB">
      <w:pPr>
        <w:pStyle w:val="Heading1"/>
        <w:spacing w:before="0" w:after="0" w:line="240" w:lineRule="auto"/>
        <w:rPr>
          <w:rFonts w:ascii="Roboto" w:hAnsi="Roboto"/>
          <w:sz w:val="22"/>
          <w:szCs w:val="22"/>
        </w:rPr>
      </w:pPr>
    </w:p>
    <w:p w14:paraId="70B82562" w14:textId="77777777" w:rsidR="00BB5DCB" w:rsidRPr="00BB5DCB" w:rsidRDefault="00BB5DCB" w:rsidP="00BB5DCB">
      <w:pPr>
        <w:pStyle w:val="ListParagraph"/>
        <w:numPr>
          <w:ilvl w:val="0"/>
          <w:numId w:val="24"/>
        </w:numPr>
        <w:spacing w:after="0" w:line="240" w:lineRule="auto"/>
      </w:pPr>
      <w:r w:rsidRPr="00BB5DCB">
        <w:t>Experience in a public-sector or regulated environment.</w:t>
      </w:r>
    </w:p>
    <w:p w14:paraId="637F2406" w14:textId="77777777" w:rsidR="00BB5DCB" w:rsidRPr="00BB5DCB" w:rsidRDefault="00BB5DCB" w:rsidP="00BB5DCB">
      <w:pPr>
        <w:pStyle w:val="ListParagraph"/>
        <w:numPr>
          <w:ilvl w:val="0"/>
          <w:numId w:val="24"/>
        </w:numPr>
        <w:spacing w:after="0" w:line="240" w:lineRule="auto"/>
      </w:pPr>
      <w:r w:rsidRPr="00BB5DCB">
        <w:t>Experience with business continuity and disaster recovery planning.</w:t>
      </w:r>
    </w:p>
    <w:p w14:paraId="5F905D54" w14:textId="77777777" w:rsidR="001D6A5D" w:rsidRPr="00BB5DCB" w:rsidRDefault="001D6A5D" w:rsidP="00BB5DCB">
      <w:pPr>
        <w:spacing w:after="0" w:line="240" w:lineRule="auto"/>
        <w:rPr>
          <w:b/>
          <w:bCs/>
        </w:rPr>
      </w:pPr>
      <w:r w:rsidRPr="00BB5DCB">
        <w:rPr>
          <w:b/>
          <w:bCs/>
        </w:rPr>
        <w:br w:type="page"/>
      </w:r>
    </w:p>
    <w:p w14:paraId="5CC1DAFF" w14:textId="5FF66A86" w:rsidR="008737FE" w:rsidRDefault="008737FE" w:rsidP="008737FE">
      <w:pPr>
        <w:spacing w:after="0" w:line="240" w:lineRule="auto"/>
        <w:jc w:val="center"/>
        <w:rPr>
          <w:b/>
          <w:bCs/>
        </w:rPr>
      </w:pPr>
      <w:r>
        <w:rPr>
          <w:b/>
          <w:bCs/>
        </w:rPr>
        <w:lastRenderedPageBreak/>
        <w:t>PERSON SPECIFICATION</w:t>
      </w:r>
    </w:p>
    <w:p w14:paraId="0BFF802A" w14:textId="77777777" w:rsidR="00BB5DCB" w:rsidRPr="00EB48CF" w:rsidRDefault="00BB5DCB" w:rsidP="00BB5DCB">
      <w:pPr>
        <w:spacing w:after="0" w:line="240" w:lineRule="auto"/>
        <w:jc w:val="center"/>
        <w:rPr>
          <w:b/>
          <w:bCs/>
          <w:color w:val="156082" w:themeColor="accent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8"/>
        <w:gridCol w:w="3767"/>
        <w:gridCol w:w="2251"/>
        <w:gridCol w:w="1560"/>
      </w:tblGrid>
      <w:tr w:rsidR="00BB5DCB" w:rsidRPr="00EB48CF" w14:paraId="31436DAE" w14:textId="77777777" w:rsidTr="00791D15">
        <w:trPr>
          <w:tblHeader/>
          <w:tblCellSpacing w:w="15" w:type="dxa"/>
        </w:trPr>
        <w:tc>
          <w:tcPr>
            <w:tcW w:w="0" w:type="auto"/>
            <w:vAlign w:val="center"/>
            <w:hideMark/>
          </w:tcPr>
          <w:p w14:paraId="63E473DE" w14:textId="77777777" w:rsidR="00BB5DCB" w:rsidRPr="00EB48CF" w:rsidRDefault="00BB5DCB" w:rsidP="00791D15">
            <w:pPr>
              <w:spacing w:after="0" w:line="240" w:lineRule="auto"/>
              <w:rPr>
                <w:b/>
                <w:bCs/>
                <w:color w:val="156082" w:themeColor="accent1"/>
              </w:rPr>
            </w:pPr>
          </w:p>
        </w:tc>
        <w:tc>
          <w:tcPr>
            <w:tcW w:w="0" w:type="auto"/>
            <w:vAlign w:val="center"/>
            <w:hideMark/>
          </w:tcPr>
          <w:p w14:paraId="4E3DF6B8" w14:textId="77777777" w:rsidR="00BB5DCB" w:rsidRPr="00EB48CF" w:rsidRDefault="00BB5DCB" w:rsidP="00791D15">
            <w:pPr>
              <w:spacing w:after="0" w:line="240" w:lineRule="auto"/>
              <w:rPr>
                <w:b/>
                <w:bCs/>
                <w:color w:val="156082" w:themeColor="accent1"/>
              </w:rPr>
            </w:pPr>
            <w:r w:rsidRPr="00EB48CF">
              <w:rPr>
                <w:b/>
                <w:bCs/>
                <w:color w:val="156082" w:themeColor="accent1"/>
              </w:rPr>
              <w:t>Essential</w:t>
            </w:r>
          </w:p>
        </w:tc>
        <w:tc>
          <w:tcPr>
            <w:tcW w:w="0" w:type="auto"/>
            <w:vAlign w:val="center"/>
            <w:hideMark/>
          </w:tcPr>
          <w:p w14:paraId="3A2EE056" w14:textId="77777777" w:rsidR="00BB5DCB" w:rsidRPr="00EB48CF" w:rsidRDefault="00BB5DCB" w:rsidP="00791D15">
            <w:pPr>
              <w:spacing w:after="0" w:line="240" w:lineRule="auto"/>
              <w:rPr>
                <w:b/>
                <w:bCs/>
                <w:color w:val="156082" w:themeColor="accent1"/>
              </w:rPr>
            </w:pPr>
            <w:r w:rsidRPr="00EB48CF">
              <w:rPr>
                <w:b/>
                <w:bCs/>
                <w:color w:val="156082" w:themeColor="accent1"/>
              </w:rPr>
              <w:t>Desirable</w:t>
            </w:r>
          </w:p>
        </w:tc>
        <w:tc>
          <w:tcPr>
            <w:tcW w:w="0" w:type="auto"/>
            <w:vAlign w:val="center"/>
            <w:hideMark/>
          </w:tcPr>
          <w:p w14:paraId="336127DF" w14:textId="77777777" w:rsidR="00BB5DCB" w:rsidRPr="00EB48CF" w:rsidRDefault="00BB5DCB" w:rsidP="00791D15">
            <w:pPr>
              <w:spacing w:after="0" w:line="240" w:lineRule="auto"/>
              <w:rPr>
                <w:b/>
                <w:bCs/>
                <w:color w:val="156082" w:themeColor="accent1"/>
              </w:rPr>
            </w:pPr>
            <w:r w:rsidRPr="00EB48CF">
              <w:rPr>
                <w:b/>
                <w:bCs/>
                <w:color w:val="156082" w:themeColor="accent1"/>
              </w:rPr>
              <w:t>Assessment Method (A / I)</w:t>
            </w:r>
          </w:p>
        </w:tc>
      </w:tr>
      <w:tr w:rsidR="00BB5DCB" w:rsidRPr="00EB48CF" w14:paraId="2EF721DA" w14:textId="77777777" w:rsidTr="00791D15">
        <w:trPr>
          <w:tblCellSpacing w:w="15" w:type="dxa"/>
        </w:trPr>
        <w:tc>
          <w:tcPr>
            <w:tcW w:w="0" w:type="auto"/>
            <w:vMerge w:val="restart"/>
            <w:vAlign w:val="center"/>
            <w:hideMark/>
          </w:tcPr>
          <w:p w14:paraId="02D3739F" w14:textId="77777777" w:rsidR="00BB5DCB" w:rsidRPr="00EB48CF" w:rsidRDefault="00BB5DCB" w:rsidP="00791D15">
            <w:pPr>
              <w:spacing w:after="0" w:line="240" w:lineRule="auto"/>
              <w:rPr>
                <w:color w:val="156082" w:themeColor="accent1"/>
              </w:rPr>
            </w:pPr>
            <w:r w:rsidRPr="00EB48CF">
              <w:rPr>
                <w:color w:val="156082" w:themeColor="accent1"/>
              </w:rPr>
              <w:t>Qualifications</w:t>
            </w:r>
          </w:p>
        </w:tc>
        <w:tc>
          <w:tcPr>
            <w:tcW w:w="0" w:type="auto"/>
            <w:vAlign w:val="center"/>
            <w:hideMark/>
          </w:tcPr>
          <w:p w14:paraId="05075236" w14:textId="77777777" w:rsidR="00BB5DCB" w:rsidRPr="00EB48CF" w:rsidRDefault="00BB5DCB" w:rsidP="00791D15">
            <w:pPr>
              <w:spacing w:after="0" w:line="240" w:lineRule="auto"/>
              <w:rPr>
                <w:color w:val="000000" w:themeColor="text1"/>
              </w:rPr>
            </w:pPr>
            <w:r w:rsidRPr="00EB48CF">
              <w:rPr>
                <w:color w:val="000000" w:themeColor="text1"/>
              </w:rPr>
              <w:t>Degree or equivalent qualification in IT, computer science, cyber security or related discipline; alternatively equivalent and demonstrable experience.</w:t>
            </w:r>
          </w:p>
        </w:tc>
        <w:tc>
          <w:tcPr>
            <w:tcW w:w="0" w:type="auto"/>
            <w:vAlign w:val="center"/>
            <w:hideMark/>
          </w:tcPr>
          <w:p w14:paraId="04E9A4FC" w14:textId="77777777" w:rsidR="00BB5DCB" w:rsidRPr="00EB48CF" w:rsidRDefault="00BB5DCB" w:rsidP="00791D15">
            <w:pPr>
              <w:spacing w:after="0" w:line="240" w:lineRule="auto"/>
              <w:rPr>
                <w:color w:val="000000" w:themeColor="text1"/>
              </w:rPr>
            </w:pPr>
            <w:r w:rsidRPr="00EB48CF">
              <w:rPr>
                <w:color w:val="000000" w:themeColor="text1"/>
              </w:rPr>
              <w:t>–</w:t>
            </w:r>
          </w:p>
        </w:tc>
        <w:tc>
          <w:tcPr>
            <w:tcW w:w="0" w:type="auto"/>
            <w:vAlign w:val="center"/>
            <w:hideMark/>
          </w:tcPr>
          <w:p w14:paraId="126B06F8" w14:textId="77777777" w:rsidR="00BB5DCB" w:rsidRPr="00EB48CF" w:rsidRDefault="00BB5DCB" w:rsidP="00791D15">
            <w:pPr>
              <w:spacing w:after="0" w:line="240" w:lineRule="auto"/>
              <w:rPr>
                <w:color w:val="000000" w:themeColor="text1"/>
              </w:rPr>
            </w:pPr>
            <w:r w:rsidRPr="00EB48CF">
              <w:rPr>
                <w:color w:val="000000" w:themeColor="text1"/>
              </w:rPr>
              <w:t>A</w:t>
            </w:r>
          </w:p>
        </w:tc>
      </w:tr>
      <w:tr w:rsidR="00BB5DCB" w:rsidRPr="00EB48CF" w14:paraId="0E6AF679" w14:textId="77777777" w:rsidTr="00791D15">
        <w:trPr>
          <w:tblCellSpacing w:w="15" w:type="dxa"/>
        </w:trPr>
        <w:tc>
          <w:tcPr>
            <w:tcW w:w="0" w:type="auto"/>
            <w:vMerge/>
            <w:vAlign w:val="center"/>
            <w:hideMark/>
          </w:tcPr>
          <w:p w14:paraId="59DA7F43" w14:textId="77777777" w:rsidR="00BB5DCB" w:rsidRPr="00EB48CF" w:rsidRDefault="00BB5DCB" w:rsidP="00791D15">
            <w:pPr>
              <w:spacing w:after="0" w:line="240" w:lineRule="auto"/>
              <w:rPr>
                <w:color w:val="156082" w:themeColor="accent1"/>
              </w:rPr>
            </w:pPr>
          </w:p>
        </w:tc>
        <w:tc>
          <w:tcPr>
            <w:tcW w:w="0" w:type="auto"/>
            <w:vAlign w:val="center"/>
            <w:hideMark/>
          </w:tcPr>
          <w:p w14:paraId="2E5109BA" w14:textId="77777777" w:rsidR="00BB5DCB" w:rsidRPr="00EB48CF" w:rsidRDefault="00BB5DCB" w:rsidP="00791D15">
            <w:pPr>
              <w:spacing w:after="0" w:line="240" w:lineRule="auto"/>
              <w:rPr>
                <w:color w:val="000000" w:themeColor="text1"/>
              </w:rPr>
            </w:pPr>
            <w:r w:rsidRPr="00EB48CF">
              <w:rPr>
                <w:color w:val="000000" w:themeColor="text1"/>
              </w:rPr>
              <w:t>Cyber security certification (e.g., CISSP, CISM, ISO 27001 Lead Implementer or Auditor).</w:t>
            </w:r>
          </w:p>
        </w:tc>
        <w:tc>
          <w:tcPr>
            <w:tcW w:w="0" w:type="auto"/>
            <w:vAlign w:val="center"/>
            <w:hideMark/>
          </w:tcPr>
          <w:p w14:paraId="75EEFCFC" w14:textId="77777777" w:rsidR="00BB5DCB" w:rsidRPr="00EB48CF" w:rsidRDefault="00BB5DCB" w:rsidP="00791D15">
            <w:pPr>
              <w:spacing w:after="0" w:line="240" w:lineRule="auto"/>
              <w:rPr>
                <w:color w:val="000000" w:themeColor="text1"/>
              </w:rPr>
            </w:pPr>
          </w:p>
        </w:tc>
        <w:tc>
          <w:tcPr>
            <w:tcW w:w="0" w:type="auto"/>
            <w:vAlign w:val="center"/>
            <w:hideMark/>
          </w:tcPr>
          <w:p w14:paraId="6C6C3645" w14:textId="77777777" w:rsidR="00BB5DCB" w:rsidRPr="00EB48CF" w:rsidRDefault="00BB5DCB" w:rsidP="00791D15">
            <w:pPr>
              <w:spacing w:after="0" w:line="240" w:lineRule="auto"/>
              <w:rPr>
                <w:color w:val="000000" w:themeColor="text1"/>
              </w:rPr>
            </w:pPr>
            <w:r>
              <w:rPr>
                <w:color w:val="000000" w:themeColor="text1"/>
              </w:rPr>
              <w:t>A</w:t>
            </w:r>
          </w:p>
        </w:tc>
      </w:tr>
      <w:tr w:rsidR="00BB5DCB" w:rsidRPr="00EB48CF" w14:paraId="096AB7C2" w14:textId="77777777" w:rsidTr="00791D15">
        <w:trPr>
          <w:tblCellSpacing w:w="15" w:type="dxa"/>
        </w:trPr>
        <w:tc>
          <w:tcPr>
            <w:tcW w:w="0" w:type="auto"/>
            <w:vMerge w:val="restart"/>
            <w:vAlign w:val="center"/>
            <w:hideMark/>
          </w:tcPr>
          <w:p w14:paraId="387E27BF" w14:textId="77777777" w:rsidR="00BB5DCB" w:rsidRPr="00EB48CF" w:rsidRDefault="00BB5DCB" w:rsidP="00791D15">
            <w:pPr>
              <w:spacing w:after="0" w:line="240" w:lineRule="auto"/>
              <w:rPr>
                <w:color w:val="156082" w:themeColor="accent1"/>
              </w:rPr>
            </w:pPr>
            <w:r w:rsidRPr="00EB48CF">
              <w:rPr>
                <w:color w:val="156082" w:themeColor="accent1"/>
              </w:rPr>
              <w:t>Experience</w:t>
            </w:r>
          </w:p>
        </w:tc>
        <w:tc>
          <w:tcPr>
            <w:tcW w:w="0" w:type="auto"/>
            <w:vAlign w:val="center"/>
            <w:hideMark/>
          </w:tcPr>
          <w:p w14:paraId="5AC78F2B" w14:textId="77777777" w:rsidR="00BB5DCB" w:rsidRPr="00EB48CF" w:rsidRDefault="00BB5DCB" w:rsidP="00791D15">
            <w:pPr>
              <w:spacing w:after="0" w:line="240" w:lineRule="auto"/>
              <w:rPr>
                <w:color w:val="000000" w:themeColor="text1"/>
              </w:rPr>
            </w:pPr>
            <w:r w:rsidRPr="00EB48CF">
              <w:rPr>
                <w:color w:val="000000" w:themeColor="text1"/>
              </w:rPr>
              <w:t>Proven experience managing IT services in a small or medium</w:t>
            </w:r>
            <w:r w:rsidRPr="00EB48CF">
              <w:rPr>
                <w:color w:val="000000" w:themeColor="text1"/>
              </w:rPr>
              <w:noBreakHyphen/>
              <w:t>sized organisation.</w:t>
            </w:r>
          </w:p>
        </w:tc>
        <w:tc>
          <w:tcPr>
            <w:tcW w:w="0" w:type="auto"/>
            <w:vAlign w:val="center"/>
            <w:hideMark/>
          </w:tcPr>
          <w:p w14:paraId="34CC5B15" w14:textId="77777777" w:rsidR="00BB5DCB" w:rsidRPr="00EB48CF" w:rsidRDefault="00BB5DCB" w:rsidP="00791D15">
            <w:pPr>
              <w:spacing w:after="0" w:line="240" w:lineRule="auto"/>
              <w:rPr>
                <w:color w:val="000000" w:themeColor="text1"/>
              </w:rPr>
            </w:pPr>
            <w:r w:rsidRPr="00EB48CF">
              <w:rPr>
                <w:color w:val="000000" w:themeColor="text1"/>
              </w:rPr>
              <w:t>Experience in a public</w:t>
            </w:r>
            <w:r w:rsidRPr="00EB48CF">
              <w:rPr>
                <w:color w:val="000000" w:themeColor="text1"/>
              </w:rPr>
              <w:noBreakHyphen/>
              <w:t>sector or regulated environment.</w:t>
            </w:r>
          </w:p>
        </w:tc>
        <w:tc>
          <w:tcPr>
            <w:tcW w:w="0" w:type="auto"/>
            <w:vAlign w:val="center"/>
            <w:hideMark/>
          </w:tcPr>
          <w:p w14:paraId="1ECF1524"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585BBFB6" w14:textId="77777777" w:rsidTr="00791D15">
        <w:trPr>
          <w:tblCellSpacing w:w="15" w:type="dxa"/>
        </w:trPr>
        <w:tc>
          <w:tcPr>
            <w:tcW w:w="0" w:type="auto"/>
            <w:vMerge/>
            <w:vAlign w:val="center"/>
            <w:hideMark/>
          </w:tcPr>
          <w:p w14:paraId="5E18515C" w14:textId="77777777" w:rsidR="00BB5DCB" w:rsidRPr="00EB48CF" w:rsidRDefault="00BB5DCB" w:rsidP="00791D15">
            <w:pPr>
              <w:spacing w:after="0" w:line="240" w:lineRule="auto"/>
              <w:rPr>
                <w:color w:val="156082" w:themeColor="accent1"/>
              </w:rPr>
            </w:pPr>
          </w:p>
        </w:tc>
        <w:tc>
          <w:tcPr>
            <w:tcW w:w="0" w:type="auto"/>
            <w:vAlign w:val="center"/>
            <w:hideMark/>
          </w:tcPr>
          <w:p w14:paraId="65F625FD" w14:textId="77777777" w:rsidR="00BB5DCB" w:rsidRPr="00EB48CF" w:rsidRDefault="00BB5DCB" w:rsidP="00791D15">
            <w:pPr>
              <w:spacing w:after="0" w:line="240" w:lineRule="auto"/>
              <w:rPr>
                <w:color w:val="000000" w:themeColor="text1"/>
              </w:rPr>
            </w:pPr>
            <w:r w:rsidRPr="00EB48CF">
              <w:rPr>
                <w:color w:val="000000" w:themeColor="text1"/>
              </w:rPr>
              <w:t>Strong technical background across networks, cloud services, Microsoft 365, and infrastructure.</w:t>
            </w:r>
          </w:p>
        </w:tc>
        <w:tc>
          <w:tcPr>
            <w:tcW w:w="0" w:type="auto"/>
            <w:vAlign w:val="center"/>
            <w:hideMark/>
          </w:tcPr>
          <w:p w14:paraId="2F1C4682" w14:textId="77777777" w:rsidR="00BB5DCB" w:rsidRPr="00EB48CF" w:rsidRDefault="00BB5DCB" w:rsidP="00791D15">
            <w:pPr>
              <w:spacing w:after="0" w:line="240" w:lineRule="auto"/>
              <w:rPr>
                <w:color w:val="000000" w:themeColor="text1"/>
              </w:rPr>
            </w:pPr>
          </w:p>
        </w:tc>
        <w:tc>
          <w:tcPr>
            <w:tcW w:w="0" w:type="auto"/>
            <w:vAlign w:val="center"/>
            <w:hideMark/>
          </w:tcPr>
          <w:p w14:paraId="6AC9BCC5"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164C86AC" w14:textId="77777777" w:rsidTr="00791D15">
        <w:trPr>
          <w:tblCellSpacing w:w="15" w:type="dxa"/>
        </w:trPr>
        <w:tc>
          <w:tcPr>
            <w:tcW w:w="0" w:type="auto"/>
            <w:vMerge/>
            <w:vAlign w:val="center"/>
          </w:tcPr>
          <w:p w14:paraId="52D6838E" w14:textId="77777777" w:rsidR="00BB5DCB" w:rsidRPr="00EB48CF" w:rsidRDefault="00BB5DCB" w:rsidP="00791D15">
            <w:pPr>
              <w:spacing w:after="0" w:line="240" w:lineRule="auto"/>
              <w:rPr>
                <w:color w:val="156082" w:themeColor="accent1"/>
              </w:rPr>
            </w:pPr>
          </w:p>
        </w:tc>
        <w:tc>
          <w:tcPr>
            <w:tcW w:w="0" w:type="auto"/>
            <w:vAlign w:val="center"/>
            <w:hideMark/>
          </w:tcPr>
          <w:p w14:paraId="0A81C1A5" w14:textId="77777777" w:rsidR="00BB5DCB" w:rsidRPr="00EB48CF" w:rsidRDefault="00BB5DCB" w:rsidP="00791D15">
            <w:pPr>
              <w:spacing w:after="0" w:line="240" w:lineRule="auto"/>
              <w:rPr>
                <w:color w:val="000000" w:themeColor="text1"/>
              </w:rPr>
            </w:pPr>
            <w:r>
              <w:rPr>
                <w:color w:val="000000" w:themeColor="text1"/>
              </w:rPr>
              <w:t>L</w:t>
            </w:r>
            <w:r w:rsidRPr="00EB48CF">
              <w:rPr>
                <w:color w:val="000000" w:themeColor="text1"/>
              </w:rPr>
              <w:t>eading cyber</w:t>
            </w:r>
            <w:r w:rsidRPr="00EB48CF">
              <w:rPr>
                <w:color w:val="000000" w:themeColor="text1"/>
              </w:rPr>
              <w:noBreakHyphen/>
              <w:t>security activities, including incident response and risk management.</w:t>
            </w:r>
          </w:p>
        </w:tc>
        <w:tc>
          <w:tcPr>
            <w:tcW w:w="0" w:type="auto"/>
            <w:vAlign w:val="center"/>
            <w:hideMark/>
          </w:tcPr>
          <w:p w14:paraId="2EEE8F5D" w14:textId="77777777" w:rsidR="00BB5DCB" w:rsidRPr="00EB48CF" w:rsidRDefault="00BB5DCB" w:rsidP="00791D15">
            <w:pPr>
              <w:spacing w:after="0" w:line="240" w:lineRule="auto"/>
              <w:rPr>
                <w:color w:val="000000" w:themeColor="text1"/>
              </w:rPr>
            </w:pPr>
          </w:p>
        </w:tc>
        <w:tc>
          <w:tcPr>
            <w:tcW w:w="0" w:type="auto"/>
            <w:vAlign w:val="center"/>
            <w:hideMark/>
          </w:tcPr>
          <w:p w14:paraId="10FEB403"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02C3221D" w14:textId="77777777" w:rsidTr="00791D15">
        <w:trPr>
          <w:tblCellSpacing w:w="15" w:type="dxa"/>
        </w:trPr>
        <w:tc>
          <w:tcPr>
            <w:tcW w:w="0" w:type="auto"/>
            <w:vMerge/>
            <w:vAlign w:val="center"/>
            <w:hideMark/>
          </w:tcPr>
          <w:p w14:paraId="10D73513" w14:textId="77777777" w:rsidR="00BB5DCB" w:rsidRPr="00EB48CF" w:rsidRDefault="00BB5DCB" w:rsidP="00791D15">
            <w:pPr>
              <w:spacing w:after="0" w:line="240" w:lineRule="auto"/>
              <w:rPr>
                <w:color w:val="156082" w:themeColor="accent1"/>
              </w:rPr>
            </w:pPr>
          </w:p>
        </w:tc>
        <w:tc>
          <w:tcPr>
            <w:tcW w:w="0" w:type="auto"/>
            <w:vAlign w:val="center"/>
            <w:hideMark/>
          </w:tcPr>
          <w:p w14:paraId="2B1BE369" w14:textId="77777777" w:rsidR="00BB5DCB" w:rsidRPr="00EB48CF" w:rsidRDefault="00BB5DCB" w:rsidP="00791D15">
            <w:pPr>
              <w:spacing w:after="0" w:line="240" w:lineRule="auto"/>
              <w:rPr>
                <w:color w:val="000000" w:themeColor="text1"/>
              </w:rPr>
            </w:pPr>
            <w:r>
              <w:rPr>
                <w:color w:val="000000" w:themeColor="text1"/>
              </w:rPr>
              <w:t>M</w:t>
            </w:r>
            <w:r w:rsidRPr="00EB48CF">
              <w:rPr>
                <w:color w:val="000000" w:themeColor="text1"/>
              </w:rPr>
              <w:t>anaging suppliers, contracts, and outsourced IT services.</w:t>
            </w:r>
          </w:p>
        </w:tc>
        <w:tc>
          <w:tcPr>
            <w:tcW w:w="0" w:type="auto"/>
            <w:vAlign w:val="center"/>
            <w:hideMark/>
          </w:tcPr>
          <w:p w14:paraId="67EFEDE3" w14:textId="77777777" w:rsidR="00BB5DCB" w:rsidRPr="00EB48CF" w:rsidRDefault="00BB5DCB" w:rsidP="00791D15">
            <w:pPr>
              <w:spacing w:after="0" w:line="240" w:lineRule="auto"/>
              <w:rPr>
                <w:color w:val="000000" w:themeColor="text1"/>
              </w:rPr>
            </w:pPr>
          </w:p>
        </w:tc>
        <w:tc>
          <w:tcPr>
            <w:tcW w:w="0" w:type="auto"/>
            <w:vAlign w:val="center"/>
            <w:hideMark/>
          </w:tcPr>
          <w:p w14:paraId="7A8606E3"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6BEC5A29" w14:textId="77777777" w:rsidTr="00791D15">
        <w:trPr>
          <w:tblCellSpacing w:w="15" w:type="dxa"/>
        </w:trPr>
        <w:tc>
          <w:tcPr>
            <w:tcW w:w="0" w:type="auto"/>
            <w:vMerge/>
            <w:vAlign w:val="center"/>
            <w:hideMark/>
          </w:tcPr>
          <w:p w14:paraId="13005887" w14:textId="77777777" w:rsidR="00BB5DCB" w:rsidRPr="00EB48CF" w:rsidRDefault="00BB5DCB" w:rsidP="00791D15">
            <w:pPr>
              <w:spacing w:after="0" w:line="240" w:lineRule="auto"/>
              <w:rPr>
                <w:color w:val="156082" w:themeColor="accent1"/>
              </w:rPr>
            </w:pPr>
          </w:p>
        </w:tc>
        <w:tc>
          <w:tcPr>
            <w:tcW w:w="0" w:type="auto"/>
            <w:vAlign w:val="center"/>
            <w:hideMark/>
          </w:tcPr>
          <w:p w14:paraId="0F50EA0C" w14:textId="77777777" w:rsidR="00BB5DCB" w:rsidRPr="00EB48CF" w:rsidRDefault="00BB5DCB" w:rsidP="00791D15">
            <w:pPr>
              <w:spacing w:after="0" w:line="240" w:lineRule="auto"/>
              <w:rPr>
                <w:color w:val="000000" w:themeColor="text1"/>
              </w:rPr>
            </w:pPr>
            <w:r w:rsidRPr="00EB48CF">
              <w:rPr>
                <w:color w:val="000000" w:themeColor="text1"/>
              </w:rPr>
              <w:t>People management experience</w:t>
            </w:r>
            <w:r>
              <w:rPr>
                <w:color w:val="000000" w:themeColor="text1"/>
              </w:rPr>
              <w:t>.</w:t>
            </w:r>
          </w:p>
        </w:tc>
        <w:tc>
          <w:tcPr>
            <w:tcW w:w="0" w:type="auto"/>
            <w:vAlign w:val="center"/>
            <w:hideMark/>
          </w:tcPr>
          <w:p w14:paraId="2E2F7EEA" w14:textId="77777777" w:rsidR="00BB5DCB" w:rsidRPr="00EB48CF" w:rsidRDefault="00BB5DCB" w:rsidP="00791D15">
            <w:pPr>
              <w:spacing w:after="0" w:line="240" w:lineRule="auto"/>
              <w:rPr>
                <w:color w:val="000000" w:themeColor="text1"/>
              </w:rPr>
            </w:pPr>
          </w:p>
        </w:tc>
        <w:tc>
          <w:tcPr>
            <w:tcW w:w="0" w:type="auto"/>
            <w:vAlign w:val="center"/>
            <w:hideMark/>
          </w:tcPr>
          <w:p w14:paraId="6F24A575"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1F1184FA" w14:textId="77777777" w:rsidTr="00791D15">
        <w:trPr>
          <w:tblCellSpacing w:w="15" w:type="dxa"/>
        </w:trPr>
        <w:tc>
          <w:tcPr>
            <w:tcW w:w="0" w:type="auto"/>
            <w:vMerge w:val="restart"/>
            <w:vAlign w:val="center"/>
            <w:hideMark/>
          </w:tcPr>
          <w:p w14:paraId="654BBD05" w14:textId="77777777" w:rsidR="00BB5DCB" w:rsidRPr="00EB48CF" w:rsidRDefault="00BB5DCB" w:rsidP="00791D15">
            <w:pPr>
              <w:spacing w:after="0" w:line="240" w:lineRule="auto"/>
              <w:rPr>
                <w:color w:val="156082" w:themeColor="accent1"/>
              </w:rPr>
            </w:pPr>
            <w:r w:rsidRPr="00EB48CF">
              <w:rPr>
                <w:color w:val="156082" w:themeColor="accent1"/>
              </w:rPr>
              <w:t>Knowledge</w:t>
            </w:r>
          </w:p>
        </w:tc>
        <w:tc>
          <w:tcPr>
            <w:tcW w:w="0" w:type="auto"/>
            <w:vAlign w:val="center"/>
            <w:hideMark/>
          </w:tcPr>
          <w:p w14:paraId="259F58D6" w14:textId="77777777" w:rsidR="00BB5DCB" w:rsidRPr="00EB48CF" w:rsidRDefault="00BB5DCB" w:rsidP="00791D15">
            <w:pPr>
              <w:spacing w:after="0" w:line="240" w:lineRule="auto"/>
              <w:rPr>
                <w:color w:val="000000" w:themeColor="text1"/>
              </w:rPr>
            </w:pPr>
            <w:r w:rsidRPr="00EB48CF">
              <w:rPr>
                <w:color w:val="000000" w:themeColor="text1"/>
              </w:rPr>
              <w:t>Cyber Essentials, ISO 27001, NCSC CAF, and public</w:t>
            </w:r>
            <w:r w:rsidRPr="00EB48CF">
              <w:rPr>
                <w:color w:val="000000" w:themeColor="text1"/>
              </w:rPr>
              <w:noBreakHyphen/>
              <w:t>sector cyber</w:t>
            </w:r>
            <w:r w:rsidRPr="00EB48CF">
              <w:rPr>
                <w:color w:val="000000" w:themeColor="text1"/>
              </w:rPr>
              <w:noBreakHyphen/>
              <w:t>resilience requirements.</w:t>
            </w:r>
          </w:p>
        </w:tc>
        <w:tc>
          <w:tcPr>
            <w:tcW w:w="0" w:type="auto"/>
            <w:vAlign w:val="center"/>
            <w:hideMark/>
          </w:tcPr>
          <w:p w14:paraId="6D1FD26C" w14:textId="77777777" w:rsidR="00BB5DCB" w:rsidRPr="00EB48CF" w:rsidRDefault="00BB5DCB" w:rsidP="00791D15">
            <w:pPr>
              <w:spacing w:after="0" w:line="240" w:lineRule="auto"/>
              <w:rPr>
                <w:color w:val="000000" w:themeColor="text1"/>
              </w:rPr>
            </w:pPr>
          </w:p>
        </w:tc>
        <w:tc>
          <w:tcPr>
            <w:tcW w:w="0" w:type="auto"/>
            <w:vAlign w:val="center"/>
            <w:hideMark/>
          </w:tcPr>
          <w:p w14:paraId="78D85A6A"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764A3E83" w14:textId="77777777" w:rsidTr="00791D15">
        <w:trPr>
          <w:tblCellSpacing w:w="15" w:type="dxa"/>
        </w:trPr>
        <w:tc>
          <w:tcPr>
            <w:tcW w:w="0" w:type="auto"/>
            <w:vMerge/>
            <w:vAlign w:val="center"/>
            <w:hideMark/>
          </w:tcPr>
          <w:p w14:paraId="7E273705" w14:textId="77777777" w:rsidR="00BB5DCB" w:rsidRPr="00EB48CF" w:rsidRDefault="00BB5DCB" w:rsidP="00791D15">
            <w:pPr>
              <w:spacing w:after="0" w:line="240" w:lineRule="auto"/>
              <w:rPr>
                <w:color w:val="156082" w:themeColor="accent1"/>
              </w:rPr>
            </w:pPr>
          </w:p>
        </w:tc>
        <w:tc>
          <w:tcPr>
            <w:tcW w:w="0" w:type="auto"/>
            <w:vAlign w:val="center"/>
            <w:hideMark/>
          </w:tcPr>
          <w:p w14:paraId="4176B09B" w14:textId="77777777" w:rsidR="00BB5DCB" w:rsidRPr="00EB48CF" w:rsidRDefault="00BB5DCB" w:rsidP="00791D15">
            <w:pPr>
              <w:spacing w:after="0" w:line="240" w:lineRule="auto"/>
              <w:rPr>
                <w:color w:val="000000" w:themeColor="text1"/>
              </w:rPr>
            </w:pPr>
            <w:r>
              <w:rPr>
                <w:color w:val="000000" w:themeColor="text1"/>
              </w:rPr>
              <w:t>C</w:t>
            </w:r>
            <w:r w:rsidRPr="00EB48CF">
              <w:rPr>
                <w:color w:val="000000" w:themeColor="text1"/>
              </w:rPr>
              <w:t>loud security, identity management, and SOC services.</w:t>
            </w:r>
          </w:p>
        </w:tc>
        <w:tc>
          <w:tcPr>
            <w:tcW w:w="0" w:type="auto"/>
            <w:vAlign w:val="center"/>
            <w:hideMark/>
          </w:tcPr>
          <w:p w14:paraId="0161F278" w14:textId="77777777" w:rsidR="00BB5DCB" w:rsidRPr="00EB48CF" w:rsidRDefault="00BB5DCB" w:rsidP="00791D15">
            <w:pPr>
              <w:spacing w:after="0" w:line="240" w:lineRule="auto"/>
              <w:rPr>
                <w:color w:val="000000" w:themeColor="text1"/>
              </w:rPr>
            </w:pPr>
          </w:p>
        </w:tc>
        <w:tc>
          <w:tcPr>
            <w:tcW w:w="0" w:type="auto"/>
            <w:vAlign w:val="center"/>
            <w:hideMark/>
          </w:tcPr>
          <w:p w14:paraId="259F9600"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67E61FFC" w14:textId="77777777" w:rsidTr="00791D15">
        <w:trPr>
          <w:tblCellSpacing w:w="15" w:type="dxa"/>
        </w:trPr>
        <w:tc>
          <w:tcPr>
            <w:tcW w:w="0" w:type="auto"/>
            <w:vMerge/>
            <w:vAlign w:val="center"/>
            <w:hideMark/>
          </w:tcPr>
          <w:p w14:paraId="194D1BFE" w14:textId="77777777" w:rsidR="00BB5DCB" w:rsidRPr="00EB48CF" w:rsidRDefault="00BB5DCB" w:rsidP="00791D15">
            <w:pPr>
              <w:spacing w:after="0" w:line="240" w:lineRule="auto"/>
              <w:rPr>
                <w:color w:val="156082" w:themeColor="accent1"/>
              </w:rPr>
            </w:pPr>
          </w:p>
        </w:tc>
        <w:tc>
          <w:tcPr>
            <w:tcW w:w="0" w:type="auto"/>
            <w:vAlign w:val="center"/>
            <w:hideMark/>
          </w:tcPr>
          <w:p w14:paraId="3E37ACD3" w14:textId="77777777" w:rsidR="00BB5DCB" w:rsidRPr="00EB48CF" w:rsidRDefault="00BB5DCB" w:rsidP="00791D15">
            <w:pPr>
              <w:spacing w:after="0" w:line="240" w:lineRule="auto"/>
              <w:rPr>
                <w:color w:val="000000" w:themeColor="text1"/>
              </w:rPr>
            </w:pPr>
            <w:r w:rsidRPr="00EB48CF">
              <w:rPr>
                <w:color w:val="000000" w:themeColor="text1"/>
              </w:rPr>
              <w:t>Understanding of GDPR, data protection, and handling of special category data.</w:t>
            </w:r>
          </w:p>
        </w:tc>
        <w:tc>
          <w:tcPr>
            <w:tcW w:w="0" w:type="auto"/>
            <w:vAlign w:val="center"/>
            <w:hideMark/>
          </w:tcPr>
          <w:p w14:paraId="78EDF46A" w14:textId="77777777" w:rsidR="00BB5DCB" w:rsidRPr="00EB48CF" w:rsidRDefault="00BB5DCB" w:rsidP="00791D15">
            <w:pPr>
              <w:spacing w:after="0" w:line="240" w:lineRule="auto"/>
              <w:rPr>
                <w:color w:val="000000" w:themeColor="text1"/>
              </w:rPr>
            </w:pPr>
          </w:p>
        </w:tc>
        <w:tc>
          <w:tcPr>
            <w:tcW w:w="0" w:type="auto"/>
            <w:vAlign w:val="center"/>
            <w:hideMark/>
          </w:tcPr>
          <w:p w14:paraId="5BC67793"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21B12C06" w14:textId="77777777" w:rsidTr="00791D15">
        <w:trPr>
          <w:tblCellSpacing w:w="15" w:type="dxa"/>
        </w:trPr>
        <w:tc>
          <w:tcPr>
            <w:tcW w:w="0" w:type="auto"/>
            <w:vMerge w:val="restart"/>
            <w:vAlign w:val="center"/>
            <w:hideMark/>
          </w:tcPr>
          <w:p w14:paraId="026601BC" w14:textId="77777777" w:rsidR="00BB5DCB" w:rsidRPr="00EB48CF" w:rsidRDefault="00BB5DCB" w:rsidP="00791D15">
            <w:pPr>
              <w:spacing w:after="0" w:line="240" w:lineRule="auto"/>
              <w:rPr>
                <w:color w:val="156082" w:themeColor="accent1"/>
              </w:rPr>
            </w:pPr>
            <w:r w:rsidRPr="00EB48CF">
              <w:rPr>
                <w:color w:val="156082" w:themeColor="accent1"/>
              </w:rPr>
              <w:t>Skills</w:t>
            </w:r>
          </w:p>
        </w:tc>
        <w:tc>
          <w:tcPr>
            <w:tcW w:w="0" w:type="auto"/>
            <w:vAlign w:val="center"/>
            <w:hideMark/>
          </w:tcPr>
          <w:p w14:paraId="1E5D2E17" w14:textId="77777777" w:rsidR="00BB5DCB" w:rsidRPr="00EB48CF" w:rsidRDefault="00BB5DCB" w:rsidP="00791D15">
            <w:pPr>
              <w:spacing w:after="0" w:line="240" w:lineRule="auto"/>
              <w:rPr>
                <w:color w:val="000000" w:themeColor="text1"/>
              </w:rPr>
            </w:pPr>
            <w:r w:rsidRPr="00EB48CF">
              <w:rPr>
                <w:color w:val="000000" w:themeColor="text1"/>
              </w:rPr>
              <w:t>Ability to work independently and balance strategic and operational responsibilities.</w:t>
            </w:r>
          </w:p>
        </w:tc>
        <w:tc>
          <w:tcPr>
            <w:tcW w:w="0" w:type="auto"/>
            <w:vAlign w:val="center"/>
            <w:hideMark/>
          </w:tcPr>
          <w:p w14:paraId="77BDE2F3" w14:textId="77777777" w:rsidR="00BB5DCB" w:rsidRPr="00EB48CF" w:rsidRDefault="00BB5DCB" w:rsidP="00791D15">
            <w:pPr>
              <w:spacing w:after="0" w:line="240" w:lineRule="auto"/>
              <w:rPr>
                <w:color w:val="000000" w:themeColor="text1"/>
              </w:rPr>
            </w:pPr>
            <w:r w:rsidRPr="00EB48CF">
              <w:rPr>
                <w:color w:val="000000" w:themeColor="text1"/>
              </w:rPr>
              <w:t>Experience with business continuity and disaster recovery planning.</w:t>
            </w:r>
          </w:p>
        </w:tc>
        <w:tc>
          <w:tcPr>
            <w:tcW w:w="0" w:type="auto"/>
            <w:vAlign w:val="center"/>
            <w:hideMark/>
          </w:tcPr>
          <w:p w14:paraId="4AB876C4" w14:textId="77777777" w:rsidR="00BB5DCB" w:rsidRPr="00EB48CF" w:rsidRDefault="00BB5DCB" w:rsidP="00791D15">
            <w:pPr>
              <w:spacing w:after="0" w:line="240" w:lineRule="auto"/>
              <w:rPr>
                <w:color w:val="000000" w:themeColor="text1"/>
              </w:rPr>
            </w:pPr>
            <w:r w:rsidRPr="00EB48CF">
              <w:rPr>
                <w:color w:val="000000" w:themeColor="text1"/>
              </w:rPr>
              <w:t>A/I</w:t>
            </w:r>
          </w:p>
        </w:tc>
      </w:tr>
      <w:tr w:rsidR="00BB5DCB" w:rsidRPr="00EB48CF" w14:paraId="3F8D8C11" w14:textId="77777777" w:rsidTr="00791D15">
        <w:trPr>
          <w:tblCellSpacing w:w="15" w:type="dxa"/>
        </w:trPr>
        <w:tc>
          <w:tcPr>
            <w:tcW w:w="0" w:type="auto"/>
            <w:vMerge/>
            <w:vAlign w:val="center"/>
            <w:hideMark/>
          </w:tcPr>
          <w:p w14:paraId="24F2AE75" w14:textId="77777777" w:rsidR="00BB5DCB" w:rsidRPr="00EB48CF" w:rsidRDefault="00BB5DCB" w:rsidP="00791D15">
            <w:pPr>
              <w:spacing w:after="0" w:line="240" w:lineRule="auto"/>
              <w:rPr>
                <w:color w:val="156082" w:themeColor="accent1"/>
              </w:rPr>
            </w:pPr>
          </w:p>
        </w:tc>
        <w:tc>
          <w:tcPr>
            <w:tcW w:w="0" w:type="auto"/>
            <w:vAlign w:val="center"/>
            <w:hideMark/>
          </w:tcPr>
          <w:p w14:paraId="0D1B94E6" w14:textId="77777777" w:rsidR="00BB5DCB" w:rsidRPr="00EB48CF" w:rsidRDefault="00BB5DCB" w:rsidP="00791D15">
            <w:pPr>
              <w:spacing w:after="0" w:line="240" w:lineRule="auto"/>
              <w:rPr>
                <w:color w:val="000000" w:themeColor="text1"/>
              </w:rPr>
            </w:pPr>
            <w:r w:rsidRPr="00EB48CF">
              <w:rPr>
                <w:color w:val="000000" w:themeColor="text1"/>
              </w:rPr>
              <w:t>Strong communication skills, able to explain technical issues to non</w:t>
            </w:r>
            <w:r w:rsidRPr="00EB48CF">
              <w:rPr>
                <w:color w:val="000000" w:themeColor="text1"/>
              </w:rPr>
              <w:noBreakHyphen/>
              <w:t>technical audiences.</w:t>
            </w:r>
          </w:p>
        </w:tc>
        <w:tc>
          <w:tcPr>
            <w:tcW w:w="0" w:type="auto"/>
            <w:vAlign w:val="center"/>
            <w:hideMark/>
          </w:tcPr>
          <w:p w14:paraId="762BFF96" w14:textId="77777777" w:rsidR="00BB5DCB" w:rsidRPr="00EB48CF" w:rsidRDefault="00BB5DCB" w:rsidP="00791D15">
            <w:pPr>
              <w:spacing w:after="0" w:line="240" w:lineRule="auto"/>
              <w:rPr>
                <w:color w:val="000000" w:themeColor="text1"/>
              </w:rPr>
            </w:pPr>
          </w:p>
        </w:tc>
        <w:tc>
          <w:tcPr>
            <w:tcW w:w="0" w:type="auto"/>
            <w:vAlign w:val="center"/>
            <w:hideMark/>
          </w:tcPr>
          <w:p w14:paraId="10F91B00" w14:textId="77777777" w:rsidR="00BB5DCB" w:rsidRPr="00EB48CF" w:rsidRDefault="00BB5DCB" w:rsidP="00791D15">
            <w:pPr>
              <w:spacing w:after="0" w:line="240" w:lineRule="auto"/>
              <w:rPr>
                <w:color w:val="000000" w:themeColor="text1"/>
              </w:rPr>
            </w:pPr>
            <w:r w:rsidRPr="00EB48CF">
              <w:rPr>
                <w:color w:val="000000" w:themeColor="text1"/>
              </w:rPr>
              <w:t>A/I</w:t>
            </w:r>
          </w:p>
        </w:tc>
      </w:tr>
    </w:tbl>
    <w:p w14:paraId="34434371" w14:textId="77777777" w:rsidR="00BB5DCB" w:rsidRPr="00EB48CF" w:rsidRDefault="00BB5DCB" w:rsidP="00BB5DCB">
      <w:pPr>
        <w:spacing w:after="0" w:line="240" w:lineRule="auto"/>
        <w:rPr>
          <w:color w:val="000000" w:themeColor="text1"/>
        </w:rPr>
      </w:pPr>
    </w:p>
    <w:p w14:paraId="3AE4C2DE" w14:textId="77777777" w:rsidR="001D6A5D" w:rsidRPr="001D6A5D" w:rsidRDefault="001D6A5D" w:rsidP="001D6A5D">
      <w:pPr>
        <w:spacing w:after="0" w:line="240" w:lineRule="auto"/>
        <w:rPr>
          <w:bCs/>
        </w:rPr>
      </w:pPr>
    </w:p>
    <w:p w14:paraId="67EAD04B" w14:textId="77777777" w:rsidR="001D6A5D" w:rsidRPr="001D6A5D" w:rsidRDefault="001D6A5D" w:rsidP="001D6A5D">
      <w:pPr>
        <w:spacing w:after="0" w:line="240" w:lineRule="auto"/>
      </w:pPr>
    </w:p>
    <w:p w14:paraId="3645BAB8" w14:textId="77777777" w:rsidR="001D6A5D" w:rsidRPr="001D6A5D" w:rsidRDefault="001D6A5D" w:rsidP="001D6A5D">
      <w:pPr>
        <w:spacing w:after="0" w:line="240" w:lineRule="auto"/>
      </w:pPr>
    </w:p>
    <w:p w14:paraId="2C18E6C8" w14:textId="77777777" w:rsidR="001D6A5D" w:rsidRPr="001D6A5D" w:rsidRDefault="001D6A5D" w:rsidP="001D6A5D">
      <w:pPr>
        <w:spacing w:after="0" w:line="240" w:lineRule="auto"/>
      </w:pPr>
    </w:p>
    <w:p w14:paraId="01BB32B7" w14:textId="77777777" w:rsidR="008737FE" w:rsidRDefault="008737FE">
      <w:pPr>
        <w:rPr>
          <w:b/>
          <w:bCs/>
        </w:rPr>
      </w:pPr>
      <w:r>
        <w:rPr>
          <w:b/>
          <w:bCs/>
        </w:rPr>
        <w:br w:type="page"/>
      </w:r>
    </w:p>
    <w:p w14:paraId="525A5A80" w14:textId="1EAB7BEC" w:rsidR="001D6A5D" w:rsidRDefault="008737FE" w:rsidP="008737FE">
      <w:pPr>
        <w:spacing w:after="0" w:line="240" w:lineRule="auto"/>
        <w:jc w:val="center"/>
        <w:rPr>
          <w:b/>
          <w:bCs/>
        </w:rPr>
      </w:pPr>
      <w:r>
        <w:rPr>
          <w:b/>
          <w:bCs/>
        </w:rPr>
        <w:lastRenderedPageBreak/>
        <w:t>JOB INFORMATION</w:t>
      </w:r>
    </w:p>
    <w:p w14:paraId="120DA316" w14:textId="77777777" w:rsidR="008737FE" w:rsidRPr="001D6A5D" w:rsidRDefault="008737FE" w:rsidP="008737FE">
      <w:pPr>
        <w:spacing w:after="0" w:line="240" w:lineRule="auto"/>
        <w:jc w:val="center"/>
        <w:rPr>
          <w:b/>
          <w:bCs/>
        </w:rPr>
      </w:pPr>
    </w:p>
    <w:tbl>
      <w:tblPr>
        <w:tblpPr w:leftFromText="180" w:rightFromText="180" w:vertAnchor="text" w:tblpXSpec="right" w:tblpY="1"/>
        <w:tblOverlap w:val="never"/>
        <w:tblW w:w="10200" w:type="dxa"/>
        <w:tblLayout w:type="fixed"/>
        <w:tblLook w:val="04A0" w:firstRow="1" w:lastRow="0" w:firstColumn="1" w:lastColumn="0" w:noHBand="0" w:noVBand="1"/>
      </w:tblPr>
      <w:tblGrid>
        <w:gridCol w:w="2131"/>
        <w:gridCol w:w="8069"/>
      </w:tblGrid>
      <w:tr w:rsidR="001D6A5D" w:rsidRPr="001D6A5D" w14:paraId="022845F0"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6F4EC427" w14:textId="77777777" w:rsidR="001D6A5D" w:rsidRPr="001D6A5D" w:rsidRDefault="001D6A5D" w:rsidP="001D6A5D">
            <w:pPr>
              <w:spacing w:after="0" w:line="240" w:lineRule="auto"/>
              <w:rPr>
                <w:b/>
                <w:bCs/>
              </w:rPr>
            </w:pPr>
            <w:r w:rsidRPr="001D6A5D">
              <w:rPr>
                <w:b/>
                <w:bCs/>
              </w:rPr>
              <w:t>Headquarters</w:t>
            </w:r>
          </w:p>
        </w:tc>
        <w:tc>
          <w:tcPr>
            <w:tcW w:w="8070" w:type="dxa"/>
            <w:tcBorders>
              <w:top w:val="single" w:sz="4" w:space="0" w:color="auto"/>
              <w:left w:val="single" w:sz="4" w:space="0" w:color="auto"/>
              <w:bottom w:val="single" w:sz="4" w:space="0" w:color="auto"/>
              <w:right w:val="single" w:sz="4" w:space="0" w:color="auto"/>
            </w:tcBorders>
            <w:hideMark/>
          </w:tcPr>
          <w:p w14:paraId="3BC7FC56" w14:textId="77777777" w:rsidR="001D6A5D" w:rsidRPr="001D6A5D" w:rsidRDefault="001D6A5D" w:rsidP="001D6A5D">
            <w:pPr>
              <w:spacing w:after="0" w:line="240" w:lineRule="auto"/>
            </w:pPr>
            <w:r w:rsidRPr="001D6A5D">
              <w:t>Thistle House, 91 Haymarket Terrace, Edinburgh, EH12 5HE (hybrid working options)</w:t>
            </w:r>
          </w:p>
        </w:tc>
      </w:tr>
      <w:tr w:rsidR="001D6A5D" w:rsidRPr="001D6A5D" w14:paraId="0DBBFB67"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5E0FC1BB" w14:textId="77777777" w:rsidR="001D6A5D" w:rsidRPr="001D6A5D" w:rsidRDefault="001D6A5D" w:rsidP="001D6A5D">
            <w:pPr>
              <w:spacing w:after="0" w:line="240" w:lineRule="auto"/>
              <w:rPr>
                <w:b/>
                <w:bCs/>
              </w:rPr>
            </w:pPr>
            <w:r w:rsidRPr="001D6A5D">
              <w:rPr>
                <w:b/>
                <w:bCs/>
              </w:rPr>
              <w:t>Leave</w:t>
            </w:r>
          </w:p>
        </w:tc>
        <w:tc>
          <w:tcPr>
            <w:tcW w:w="8070" w:type="dxa"/>
            <w:tcBorders>
              <w:top w:val="single" w:sz="4" w:space="0" w:color="auto"/>
              <w:left w:val="single" w:sz="4" w:space="0" w:color="auto"/>
              <w:bottom w:val="single" w:sz="4" w:space="0" w:color="auto"/>
              <w:right w:val="single" w:sz="4" w:space="0" w:color="auto"/>
            </w:tcBorders>
            <w:hideMark/>
          </w:tcPr>
          <w:p w14:paraId="1D880FF6" w14:textId="77777777" w:rsidR="001D6A5D" w:rsidRPr="001D6A5D" w:rsidRDefault="001D6A5D" w:rsidP="001D6A5D">
            <w:pPr>
              <w:spacing w:after="0" w:line="240" w:lineRule="auto"/>
              <w:rPr>
                <w:b/>
              </w:rPr>
            </w:pPr>
            <w:r w:rsidRPr="001D6A5D">
              <w:rPr>
                <w:b/>
              </w:rPr>
              <w:t>Annual Holidays</w:t>
            </w:r>
          </w:p>
          <w:p w14:paraId="07D8FF80" w14:textId="77777777" w:rsidR="001D6A5D" w:rsidRPr="001D6A5D" w:rsidRDefault="001D6A5D" w:rsidP="001D6A5D">
            <w:pPr>
              <w:spacing w:after="0" w:line="240" w:lineRule="auto"/>
              <w:rPr>
                <w:b/>
                <w:bCs/>
              </w:rPr>
            </w:pPr>
            <w:r w:rsidRPr="001D6A5D">
              <w:t>The annual entitlement for full time posts is 25 days per year, rising to 30 days after 10 years’ relevant service. (NHS and local authority service is counted as relevant service). Leave entitlement is pro-rata for part-time posts.</w:t>
            </w:r>
          </w:p>
          <w:p w14:paraId="2ACE8EA5" w14:textId="77777777" w:rsidR="001D6A5D" w:rsidRPr="001D6A5D" w:rsidRDefault="001D6A5D" w:rsidP="001D6A5D">
            <w:pPr>
              <w:spacing w:after="0" w:line="240" w:lineRule="auto"/>
              <w:rPr>
                <w:b/>
                <w:bCs/>
              </w:rPr>
            </w:pPr>
            <w:r w:rsidRPr="001D6A5D">
              <w:rPr>
                <w:b/>
                <w:bCs/>
              </w:rPr>
              <w:t>General/Public Holidays</w:t>
            </w:r>
          </w:p>
          <w:p w14:paraId="51430BCF" w14:textId="77777777" w:rsidR="001D6A5D" w:rsidRPr="001D6A5D" w:rsidRDefault="001D6A5D" w:rsidP="001D6A5D">
            <w:pPr>
              <w:spacing w:after="0" w:line="240" w:lineRule="auto"/>
            </w:pPr>
            <w:r w:rsidRPr="001D6A5D">
              <w:t>Public and privilege holidays total 11.5 days per leave year, 6 of these are on set dates and the remainder can be taken as required.</w:t>
            </w:r>
          </w:p>
          <w:p w14:paraId="1428E310" w14:textId="77777777" w:rsidR="001D6A5D" w:rsidRPr="001D6A5D" w:rsidRDefault="001D6A5D" w:rsidP="001D6A5D">
            <w:pPr>
              <w:spacing w:after="0" w:line="240" w:lineRule="auto"/>
            </w:pPr>
            <w:r w:rsidRPr="001D6A5D">
              <w:t>For part time posts, the public/privilege holiday entitlement is pro-rata to full time equivalent.</w:t>
            </w:r>
          </w:p>
          <w:p w14:paraId="7F9B8EA3" w14:textId="68CDAFF9" w:rsidR="001D6A5D" w:rsidRPr="001D6A5D" w:rsidRDefault="001D6A5D" w:rsidP="001D6A5D">
            <w:pPr>
              <w:spacing w:after="0" w:line="240" w:lineRule="auto"/>
            </w:pPr>
            <w:r w:rsidRPr="001D6A5D">
              <w:t>The leave year runs from 1</w:t>
            </w:r>
            <w:r w:rsidR="00BB5DCB">
              <w:rPr>
                <w:vertAlign w:val="superscript"/>
              </w:rPr>
              <w:t xml:space="preserve"> </w:t>
            </w:r>
            <w:r w:rsidRPr="001D6A5D">
              <w:t>April to 31 March.</w:t>
            </w:r>
          </w:p>
        </w:tc>
      </w:tr>
      <w:tr w:rsidR="001D6A5D" w:rsidRPr="001D6A5D" w14:paraId="3E796FCD" w14:textId="77777777" w:rsidTr="008737FE">
        <w:trPr>
          <w:trHeight w:val="1199"/>
        </w:trPr>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7FA85F61" w14:textId="77777777" w:rsidR="001D6A5D" w:rsidRPr="001D6A5D" w:rsidRDefault="001D6A5D" w:rsidP="001D6A5D">
            <w:pPr>
              <w:spacing w:after="0" w:line="240" w:lineRule="auto"/>
              <w:rPr>
                <w:b/>
                <w:bCs/>
              </w:rPr>
            </w:pPr>
            <w:r w:rsidRPr="001D6A5D">
              <w:rPr>
                <w:b/>
                <w:bCs/>
              </w:rPr>
              <w:t>Superannuation</w:t>
            </w:r>
          </w:p>
        </w:tc>
        <w:tc>
          <w:tcPr>
            <w:tcW w:w="8070" w:type="dxa"/>
            <w:tcBorders>
              <w:top w:val="single" w:sz="4" w:space="0" w:color="auto"/>
              <w:left w:val="single" w:sz="4" w:space="0" w:color="auto"/>
              <w:bottom w:val="single" w:sz="4" w:space="0" w:color="auto"/>
              <w:right w:val="single" w:sz="4" w:space="0" w:color="auto"/>
            </w:tcBorders>
            <w:hideMark/>
          </w:tcPr>
          <w:p w14:paraId="795FF895" w14:textId="77777777" w:rsidR="001D6A5D" w:rsidRPr="001D6A5D" w:rsidRDefault="001D6A5D" w:rsidP="001D6A5D">
            <w:pPr>
              <w:spacing w:after="0" w:line="240" w:lineRule="auto"/>
            </w:pPr>
            <w:hyperlink r:id="rId11" w:history="1">
              <w:r w:rsidRPr="001D6A5D">
                <w:rPr>
                  <w:rStyle w:val="Hyperlink"/>
                </w:rPr>
                <w:t>NHS Pension Scheme</w:t>
              </w:r>
            </w:hyperlink>
            <w:r w:rsidRPr="001D6A5D">
              <w:t xml:space="preserve"> is available to all employees subject to scheme rules. </w:t>
            </w:r>
          </w:p>
          <w:p w14:paraId="71D05F24" w14:textId="77777777" w:rsidR="001D6A5D" w:rsidRPr="001D6A5D" w:rsidRDefault="001D6A5D" w:rsidP="001D6A5D">
            <w:pPr>
              <w:spacing w:after="0" w:line="240" w:lineRule="auto"/>
            </w:pPr>
            <w:r w:rsidRPr="001D6A5D">
              <w:t xml:space="preserve">Please click </w:t>
            </w:r>
            <w:hyperlink r:id="rId12" w:history="1">
              <w:r w:rsidRPr="001D6A5D">
                <w:rPr>
                  <w:rStyle w:val="Hyperlink"/>
                </w:rPr>
                <w:t>here</w:t>
              </w:r>
            </w:hyperlink>
            <w:r w:rsidRPr="001D6A5D">
              <w:t xml:space="preserve"> for current contributions details. </w:t>
            </w:r>
          </w:p>
          <w:p w14:paraId="61DEE163" w14:textId="77777777" w:rsidR="001D6A5D" w:rsidRPr="001D6A5D" w:rsidRDefault="001D6A5D" w:rsidP="001D6A5D">
            <w:pPr>
              <w:spacing w:after="0" w:line="240" w:lineRule="auto"/>
            </w:pPr>
            <w:r w:rsidRPr="001D6A5D">
              <w:t>The employer currently contributes an amount equal to 20.9% of pensionable pay into the scheme on members’ behalf.</w:t>
            </w:r>
          </w:p>
        </w:tc>
      </w:tr>
      <w:tr w:rsidR="001D6A5D" w:rsidRPr="001D6A5D" w14:paraId="4543D3BC" w14:textId="77777777">
        <w:trPr>
          <w:trHeight w:val="1406"/>
        </w:trPr>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53C2E755" w14:textId="77777777" w:rsidR="001D6A5D" w:rsidRPr="001D6A5D" w:rsidRDefault="001D6A5D" w:rsidP="001D6A5D">
            <w:pPr>
              <w:spacing w:after="0" w:line="240" w:lineRule="auto"/>
              <w:rPr>
                <w:b/>
                <w:bCs/>
              </w:rPr>
            </w:pPr>
            <w:r w:rsidRPr="001D6A5D">
              <w:rPr>
                <w:b/>
                <w:bCs/>
              </w:rPr>
              <w:t>Staff Benefits</w:t>
            </w:r>
          </w:p>
        </w:tc>
        <w:tc>
          <w:tcPr>
            <w:tcW w:w="8070" w:type="dxa"/>
            <w:tcBorders>
              <w:top w:val="single" w:sz="4" w:space="0" w:color="auto"/>
              <w:left w:val="single" w:sz="4" w:space="0" w:color="auto"/>
              <w:bottom w:val="single" w:sz="4" w:space="0" w:color="auto"/>
              <w:right w:val="single" w:sz="4" w:space="0" w:color="auto"/>
            </w:tcBorders>
            <w:hideMark/>
          </w:tcPr>
          <w:p w14:paraId="77319C3D" w14:textId="77777777" w:rsidR="001D6A5D" w:rsidRPr="001D6A5D" w:rsidRDefault="001D6A5D" w:rsidP="001D6A5D">
            <w:pPr>
              <w:spacing w:after="0" w:line="240" w:lineRule="auto"/>
            </w:pPr>
            <w:r w:rsidRPr="001D6A5D">
              <w:t xml:space="preserve">Through the Commission employee Benefits scheme there is access to a wide variety of offers and discounts from the UK’s most popular retailers and service providers. The current provider is </w:t>
            </w:r>
            <w:proofErr w:type="spellStart"/>
            <w:r w:rsidRPr="001D6A5D">
              <w:t>EdenRed</w:t>
            </w:r>
            <w:proofErr w:type="spellEnd"/>
            <w:r w:rsidRPr="001D6A5D">
              <w:t xml:space="preserve">. There is also access to, </w:t>
            </w:r>
            <w:hyperlink r:id="rId13" w:history="1">
              <w:r w:rsidRPr="001D6A5D">
                <w:rPr>
                  <w:rStyle w:val="Hyperlink"/>
                </w:rPr>
                <w:t>My Gyms discount site</w:t>
              </w:r>
            </w:hyperlink>
            <w:r w:rsidRPr="001D6A5D">
              <w:t>, the UK's largest network of gyms, studios, fitness centres and sports clubs across the UK with discounted membership offers.  A comprehensive Employee Assistance Programme is also available and access to a Cycle to Work Scheme. (The Commission reserves the right to withdraw, amend the schemes and change providers as appropriate)</w:t>
            </w:r>
          </w:p>
        </w:tc>
      </w:tr>
      <w:tr w:rsidR="001D6A5D" w:rsidRPr="001D6A5D" w14:paraId="585A0E8A"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561EABA3" w14:textId="77777777" w:rsidR="001D6A5D" w:rsidRPr="001D6A5D" w:rsidRDefault="001D6A5D" w:rsidP="001D6A5D">
            <w:pPr>
              <w:spacing w:after="0" w:line="240" w:lineRule="auto"/>
              <w:rPr>
                <w:b/>
                <w:bCs/>
              </w:rPr>
            </w:pPr>
            <w:r w:rsidRPr="001D6A5D">
              <w:rPr>
                <w:b/>
                <w:bCs/>
              </w:rPr>
              <w:t>Our values</w:t>
            </w:r>
          </w:p>
        </w:tc>
        <w:tc>
          <w:tcPr>
            <w:tcW w:w="8070" w:type="dxa"/>
            <w:tcBorders>
              <w:top w:val="single" w:sz="4" w:space="0" w:color="auto"/>
              <w:left w:val="single" w:sz="4" w:space="0" w:color="auto"/>
              <w:bottom w:val="single" w:sz="4" w:space="0" w:color="auto"/>
              <w:right w:val="single" w:sz="4" w:space="0" w:color="auto"/>
            </w:tcBorders>
            <w:hideMark/>
          </w:tcPr>
          <w:p w14:paraId="71AB6BF8" w14:textId="77777777" w:rsidR="001D6A5D" w:rsidRPr="001D6A5D" w:rsidRDefault="001D6A5D" w:rsidP="001D6A5D">
            <w:pPr>
              <w:spacing w:after="0" w:line="240" w:lineRule="auto"/>
            </w:pPr>
            <w:r w:rsidRPr="001D6A5D">
              <w:t>The Commission operates a set of internal values for employees.</w:t>
            </w:r>
          </w:p>
        </w:tc>
      </w:tr>
      <w:tr w:rsidR="001D6A5D" w:rsidRPr="001D6A5D" w14:paraId="75FB222A"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11ECB14E" w14:textId="77777777" w:rsidR="001D6A5D" w:rsidRPr="001D6A5D" w:rsidRDefault="001D6A5D" w:rsidP="001D6A5D">
            <w:pPr>
              <w:spacing w:after="0" w:line="240" w:lineRule="auto"/>
              <w:rPr>
                <w:b/>
                <w:bCs/>
              </w:rPr>
            </w:pPr>
            <w:r w:rsidRPr="001D6A5D">
              <w:rPr>
                <w:b/>
                <w:bCs/>
              </w:rPr>
              <w:t>Performance, Learning and Development</w:t>
            </w:r>
          </w:p>
        </w:tc>
        <w:tc>
          <w:tcPr>
            <w:tcW w:w="8070" w:type="dxa"/>
            <w:tcBorders>
              <w:top w:val="single" w:sz="4" w:space="0" w:color="auto"/>
              <w:left w:val="single" w:sz="4" w:space="0" w:color="auto"/>
              <w:bottom w:val="single" w:sz="4" w:space="0" w:color="auto"/>
              <w:right w:val="single" w:sz="4" w:space="0" w:color="auto"/>
            </w:tcBorders>
            <w:hideMark/>
          </w:tcPr>
          <w:p w14:paraId="405AC9C3" w14:textId="77777777" w:rsidR="001D6A5D" w:rsidRPr="001D6A5D" w:rsidRDefault="001D6A5D" w:rsidP="001D6A5D">
            <w:pPr>
              <w:spacing w:after="0" w:line="240" w:lineRule="auto"/>
            </w:pPr>
            <w:r w:rsidRPr="001D6A5D">
              <w:t xml:space="preserve">There is a performance development system in operation within the Commission. Progression through the salary scale is subject to satisfactory performance.   </w:t>
            </w:r>
          </w:p>
        </w:tc>
      </w:tr>
      <w:tr w:rsidR="001D6A5D" w:rsidRPr="001D6A5D" w14:paraId="121C4132"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3E5AADC7" w14:textId="77777777" w:rsidR="001D6A5D" w:rsidRPr="001D6A5D" w:rsidRDefault="001D6A5D" w:rsidP="001D6A5D">
            <w:pPr>
              <w:spacing w:after="0" w:line="240" w:lineRule="auto"/>
              <w:rPr>
                <w:b/>
              </w:rPr>
            </w:pPr>
            <w:r w:rsidRPr="001D6A5D">
              <w:rPr>
                <w:b/>
              </w:rPr>
              <w:t>Data protection</w:t>
            </w:r>
          </w:p>
        </w:tc>
        <w:tc>
          <w:tcPr>
            <w:tcW w:w="8070" w:type="dxa"/>
            <w:tcBorders>
              <w:top w:val="single" w:sz="4" w:space="0" w:color="auto"/>
              <w:left w:val="single" w:sz="4" w:space="0" w:color="auto"/>
              <w:bottom w:val="single" w:sz="4" w:space="0" w:color="auto"/>
              <w:right w:val="single" w:sz="4" w:space="0" w:color="auto"/>
            </w:tcBorders>
            <w:hideMark/>
          </w:tcPr>
          <w:p w14:paraId="37C98356" w14:textId="77777777" w:rsidR="001D6A5D" w:rsidRPr="001D6A5D" w:rsidRDefault="001D6A5D" w:rsidP="001D6A5D">
            <w:pPr>
              <w:spacing w:after="0" w:line="240" w:lineRule="auto"/>
            </w:pPr>
            <w:r w:rsidRPr="001D6A5D">
              <w:t xml:space="preserve">The information you provide on the application form and any supplementary forms will be used to assist in the process of recruitment and selection in accordance with the Policy of the Mental Welfare Commission.  </w:t>
            </w:r>
          </w:p>
          <w:p w14:paraId="48C03E21" w14:textId="77777777" w:rsidR="001D6A5D" w:rsidRPr="001D6A5D" w:rsidRDefault="001D6A5D" w:rsidP="001D6A5D">
            <w:pPr>
              <w:spacing w:after="0" w:line="240" w:lineRule="auto"/>
            </w:pPr>
            <w:r w:rsidRPr="001D6A5D">
              <w:t>If you are successful in your application the information you provide will be used for HR and Payroll purposes.  By signing the declaration section of the application form it is understood that you consent to the use and storage of your personal information for the above stated purposes.</w:t>
            </w:r>
          </w:p>
        </w:tc>
      </w:tr>
      <w:tr w:rsidR="001D6A5D" w:rsidRPr="001D6A5D" w14:paraId="5636E7BA"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60FDE065" w14:textId="77777777" w:rsidR="001D6A5D" w:rsidRPr="001D6A5D" w:rsidRDefault="001D6A5D" w:rsidP="001D6A5D">
            <w:pPr>
              <w:spacing w:after="0" w:line="240" w:lineRule="auto"/>
              <w:rPr>
                <w:b/>
                <w:bCs/>
              </w:rPr>
            </w:pPr>
            <w:r w:rsidRPr="001D6A5D">
              <w:rPr>
                <w:b/>
                <w:bCs/>
              </w:rPr>
              <w:t>Work outside the Commission</w:t>
            </w:r>
          </w:p>
        </w:tc>
        <w:tc>
          <w:tcPr>
            <w:tcW w:w="8070" w:type="dxa"/>
            <w:tcBorders>
              <w:top w:val="single" w:sz="4" w:space="0" w:color="auto"/>
              <w:left w:val="single" w:sz="4" w:space="0" w:color="auto"/>
              <w:bottom w:val="single" w:sz="4" w:space="0" w:color="auto"/>
              <w:right w:val="single" w:sz="4" w:space="0" w:color="auto"/>
            </w:tcBorders>
            <w:hideMark/>
          </w:tcPr>
          <w:p w14:paraId="06967C9B" w14:textId="77777777" w:rsidR="001D6A5D" w:rsidRPr="001D6A5D" w:rsidRDefault="001D6A5D" w:rsidP="001D6A5D">
            <w:pPr>
              <w:spacing w:after="0" w:line="240" w:lineRule="auto"/>
            </w:pPr>
            <w:r w:rsidRPr="001D6A5D">
              <w:t>It is important to identify and minimise any conflicts of interest that could prevent staff from making fair and objective judgements or</w:t>
            </w:r>
            <w:r w:rsidRPr="001D6A5D">
              <w:rPr>
                <w:iCs/>
              </w:rPr>
              <w:t xml:space="preserve"> could be perceived as doing so by people with lived experience and carers, practitioners and the public</w:t>
            </w:r>
            <w:r w:rsidRPr="001D6A5D">
              <w:t>. Details are contained in the Commission’s Conflict of Interest Policy. Please note that employees</w:t>
            </w:r>
            <w:r w:rsidRPr="001D6A5D">
              <w:rPr>
                <w:lang w:val="en-US"/>
              </w:rPr>
              <w:t xml:space="preserve"> may not be members or employees of the Mental Health Tribunal for Scotland while working for the Commission.</w:t>
            </w:r>
          </w:p>
        </w:tc>
      </w:tr>
      <w:tr w:rsidR="001D6A5D" w:rsidRPr="001D6A5D" w14:paraId="2A38A3A9" w14:textId="77777777">
        <w:trPr>
          <w:trHeight w:val="239"/>
        </w:trPr>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1364A4DD" w14:textId="77777777" w:rsidR="001D6A5D" w:rsidRPr="001D6A5D" w:rsidRDefault="001D6A5D" w:rsidP="001D6A5D">
            <w:pPr>
              <w:spacing w:after="0" w:line="240" w:lineRule="auto"/>
              <w:rPr>
                <w:b/>
                <w:bCs/>
              </w:rPr>
            </w:pPr>
            <w:r w:rsidRPr="001D6A5D">
              <w:rPr>
                <w:b/>
                <w:bCs/>
              </w:rPr>
              <w:t>Probationary period</w:t>
            </w:r>
          </w:p>
        </w:tc>
        <w:tc>
          <w:tcPr>
            <w:tcW w:w="8070" w:type="dxa"/>
            <w:tcBorders>
              <w:top w:val="single" w:sz="4" w:space="0" w:color="auto"/>
              <w:left w:val="single" w:sz="4" w:space="0" w:color="auto"/>
              <w:bottom w:val="single" w:sz="4" w:space="0" w:color="auto"/>
              <w:right w:val="single" w:sz="4" w:space="0" w:color="auto"/>
            </w:tcBorders>
            <w:hideMark/>
          </w:tcPr>
          <w:p w14:paraId="1715610B" w14:textId="77777777" w:rsidR="001D6A5D" w:rsidRPr="001D6A5D" w:rsidRDefault="001D6A5D" w:rsidP="001D6A5D">
            <w:pPr>
              <w:spacing w:after="0" w:line="240" w:lineRule="auto"/>
            </w:pPr>
            <w:r w:rsidRPr="001D6A5D">
              <w:t>The post requires a 3 months’ probationary period.</w:t>
            </w:r>
          </w:p>
        </w:tc>
      </w:tr>
      <w:tr w:rsidR="001D6A5D" w:rsidRPr="001D6A5D" w14:paraId="5508D7A6"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59EB5ADE" w14:textId="77777777" w:rsidR="001D6A5D" w:rsidRPr="001D6A5D" w:rsidRDefault="001D6A5D" w:rsidP="001D6A5D">
            <w:pPr>
              <w:spacing w:after="0" w:line="240" w:lineRule="auto"/>
              <w:rPr>
                <w:b/>
                <w:bCs/>
              </w:rPr>
            </w:pPr>
            <w:r w:rsidRPr="001D6A5D">
              <w:rPr>
                <w:b/>
                <w:bCs/>
              </w:rPr>
              <w:t>Disclosure Scotland</w:t>
            </w:r>
          </w:p>
        </w:tc>
        <w:tc>
          <w:tcPr>
            <w:tcW w:w="8070" w:type="dxa"/>
            <w:tcBorders>
              <w:top w:val="single" w:sz="4" w:space="0" w:color="auto"/>
              <w:left w:val="single" w:sz="4" w:space="0" w:color="auto"/>
              <w:bottom w:val="single" w:sz="4" w:space="0" w:color="auto"/>
              <w:right w:val="single" w:sz="4" w:space="0" w:color="auto"/>
            </w:tcBorders>
            <w:hideMark/>
          </w:tcPr>
          <w:p w14:paraId="3509D3A3" w14:textId="77777777" w:rsidR="001D6A5D" w:rsidRPr="001D6A5D" w:rsidRDefault="001D6A5D" w:rsidP="001D6A5D">
            <w:pPr>
              <w:spacing w:after="0" w:line="240" w:lineRule="auto"/>
            </w:pPr>
            <w:r w:rsidRPr="001D6A5D">
              <w:t>The post requires a Disclosure Scotland Basic certificate and self-declaration.</w:t>
            </w:r>
          </w:p>
        </w:tc>
      </w:tr>
      <w:tr w:rsidR="001D6A5D" w:rsidRPr="001D6A5D" w14:paraId="7CBD253E"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4F45E76D" w14:textId="77777777" w:rsidR="001D6A5D" w:rsidRPr="001D6A5D" w:rsidRDefault="001D6A5D" w:rsidP="001D6A5D">
            <w:pPr>
              <w:spacing w:after="0" w:line="240" w:lineRule="auto"/>
              <w:rPr>
                <w:b/>
                <w:bCs/>
              </w:rPr>
            </w:pPr>
            <w:bookmarkStart w:id="8" w:name="_Hlk143000971"/>
            <w:r w:rsidRPr="001D6A5D">
              <w:rPr>
                <w:b/>
                <w:bCs/>
              </w:rPr>
              <w:t>Occupational Health Screening</w:t>
            </w:r>
          </w:p>
        </w:tc>
        <w:tc>
          <w:tcPr>
            <w:tcW w:w="8070" w:type="dxa"/>
            <w:tcBorders>
              <w:top w:val="single" w:sz="4" w:space="0" w:color="auto"/>
              <w:left w:val="single" w:sz="4" w:space="0" w:color="auto"/>
              <w:bottom w:val="single" w:sz="4" w:space="0" w:color="auto"/>
              <w:right w:val="single" w:sz="4" w:space="0" w:color="auto"/>
            </w:tcBorders>
            <w:hideMark/>
          </w:tcPr>
          <w:p w14:paraId="47CC1E8F" w14:textId="77777777" w:rsidR="001D6A5D" w:rsidRPr="001D6A5D" w:rsidRDefault="001D6A5D" w:rsidP="001D6A5D">
            <w:pPr>
              <w:spacing w:after="0" w:line="240" w:lineRule="auto"/>
            </w:pPr>
            <w:r w:rsidRPr="001D6A5D">
              <w:t>Any offer of employment is subject to satisfactory Occupational Health clearance. The successful candidate will be asked to complete a Pre-</w:t>
            </w:r>
            <w:r w:rsidRPr="001D6A5D">
              <w:lastRenderedPageBreak/>
              <w:t>Employment Health Questionnaire. NHS Lothian Occupational Health will make an assessment on your fitness to carry out the post based on the information contained within the questionnaire. In certain circumstances further information is required before clearance can be given and Occupational Health may contact you by telephone or request that you attend for an appointment. Clearance must be obtained before any new employee commences employment. Clearance may be subject to you attending for a post-Employment appointment and it is vital that you attend this appointment if required.</w:t>
            </w:r>
          </w:p>
        </w:tc>
        <w:bookmarkEnd w:id="8"/>
      </w:tr>
      <w:tr w:rsidR="001D6A5D" w:rsidRPr="001D6A5D" w14:paraId="4F273981"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7F4ABECB" w14:textId="77777777" w:rsidR="001D6A5D" w:rsidRPr="001D6A5D" w:rsidRDefault="001D6A5D" w:rsidP="001D6A5D">
            <w:pPr>
              <w:spacing w:after="0" w:line="240" w:lineRule="auto"/>
              <w:rPr>
                <w:b/>
                <w:bCs/>
              </w:rPr>
            </w:pPr>
            <w:r w:rsidRPr="001D6A5D">
              <w:rPr>
                <w:b/>
                <w:bCs/>
              </w:rPr>
              <w:lastRenderedPageBreak/>
              <w:t>Complaints</w:t>
            </w:r>
          </w:p>
        </w:tc>
        <w:tc>
          <w:tcPr>
            <w:tcW w:w="8070" w:type="dxa"/>
            <w:tcBorders>
              <w:top w:val="single" w:sz="4" w:space="0" w:color="auto"/>
              <w:left w:val="single" w:sz="4" w:space="0" w:color="auto"/>
              <w:bottom w:val="single" w:sz="4" w:space="0" w:color="auto"/>
              <w:right w:val="single" w:sz="4" w:space="0" w:color="auto"/>
            </w:tcBorders>
            <w:hideMark/>
          </w:tcPr>
          <w:p w14:paraId="71867AF0" w14:textId="77777777" w:rsidR="001D6A5D" w:rsidRPr="001D6A5D" w:rsidRDefault="001D6A5D" w:rsidP="001D6A5D">
            <w:pPr>
              <w:spacing w:after="0" w:line="240" w:lineRule="auto"/>
            </w:pPr>
            <w:r w:rsidRPr="001D6A5D">
              <w:t>The Commission has a Complaints Handling Procedure.  All applicants have access to it if they feel they have been unfairly treated during the recruitment and selection process.  External applicants should direct any concerns to the Human Resources department and internal applicants have recourse to the Commission’s Grievance Procedure.</w:t>
            </w:r>
          </w:p>
        </w:tc>
      </w:tr>
      <w:tr w:rsidR="001D6A5D" w:rsidRPr="001D6A5D" w14:paraId="73C7C974" w14:textId="77777777">
        <w:tc>
          <w:tcPr>
            <w:tcW w:w="2131" w:type="dxa"/>
            <w:tcBorders>
              <w:top w:val="single" w:sz="4" w:space="0" w:color="auto"/>
              <w:left w:val="single" w:sz="4" w:space="0" w:color="auto"/>
              <w:bottom w:val="single" w:sz="4" w:space="0" w:color="auto"/>
              <w:right w:val="single" w:sz="4" w:space="0" w:color="auto"/>
            </w:tcBorders>
            <w:shd w:val="clear" w:color="auto" w:fill="F2F2F2"/>
            <w:hideMark/>
          </w:tcPr>
          <w:p w14:paraId="2ED5EE7E" w14:textId="77777777" w:rsidR="001D6A5D" w:rsidRPr="001D6A5D" w:rsidRDefault="001D6A5D" w:rsidP="001D6A5D">
            <w:pPr>
              <w:spacing w:after="0" w:line="240" w:lineRule="auto"/>
              <w:rPr>
                <w:b/>
                <w:bCs/>
              </w:rPr>
            </w:pPr>
            <w:r w:rsidRPr="001D6A5D">
              <w:rPr>
                <w:b/>
                <w:bCs/>
              </w:rPr>
              <w:t>Equal opportunities</w:t>
            </w:r>
          </w:p>
        </w:tc>
        <w:tc>
          <w:tcPr>
            <w:tcW w:w="8070" w:type="dxa"/>
            <w:tcBorders>
              <w:top w:val="single" w:sz="4" w:space="0" w:color="auto"/>
              <w:left w:val="single" w:sz="4" w:space="0" w:color="auto"/>
              <w:bottom w:val="single" w:sz="4" w:space="0" w:color="auto"/>
              <w:right w:val="single" w:sz="4" w:space="0" w:color="auto"/>
            </w:tcBorders>
            <w:hideMark/>
          </w:tcPr>
          <w:p w14:paraId="602B2F70" w14:textId="77777777" w:rsidR="001D6A5D" w:rsidRPr="001D6A5D" w:rsidRDefault="001D6A5D" w:rsidP="001D6A5D">
            <w:pPr>
              <w:spacing w:after="0" w:line="240" w:lineRule="auto"/>
            </w:pPr>
            <w:r w:rsidRPr="001D6A5D">
              <w:t>The Commission is an equal opportunities employer.</w:t>
            </w:r>
          </w:p>
        </w:tc>
      </w:tr>
      <w:tr w:rsidR="001D6A5D" w:rsidRPr="001D6A5D" w14:paraId="7FE89B10" w14:textId="77777777">
        <w:tc>
          <w:tcPr>
            <w:tcW w:w="2131" w:type="dxa"/>
            <w:tcBorders>
              <w:top w:val="single" w:sz="4" w:space="0" w:color="auto"/>
              <w:left w:val="single" w:sz="4" w:space="0" w:color="auto"/>
              <w:bottom w:val="single" w:sz="4" w:space="0" w:color="auto"/>
              <w:right w:val="single" w:sz="4" w:space="0" w:color="auto"/>
            </w:tcBorders>
            <w:shd w:val="clear" w:color="auto" w:fill="F2F2F2"/>
          </w:tcPr>
          <w:p w14:paraId="52886B50" w14:textId="77777777" w:rsidR="001D6A5D" w:rsidRPr="001D6A5D" w:rsidRDefault="001D6A5D" w:rsidP="001D6A5D">
            <w:pPr>
              <w:spacing w:after="0" w:line="240" w:lineRule="auto"/>
              <w:rPr>
                <w:b/>
                <w:bCs/>
              </w:rPr>
            </w:pPr>
            <w:r w:rsidRPr="001D6A5D">
              <w:rPr>
                <w:b/>
                <w:bCs/>
              </w:rPr>
              <w:t>Feedback</w:t>
            </w:r>
          </w:p>
          <w:p w14:paraId="5689C5C9" w14:textId="77777777" w:rsidR="001D6A5D" w:rsidRPr="001D6A5D" w:rsidRDefault="001D6A5D" w:rsidP="001D6A5D">
            <w:pPr>
              <w:spacing w:after="0" w:line="240" w:lineRule="auto"/>
              <w:rPr>
                <w:b/>
                <w:bCs/>
              </w:rPr>
            </w:pPr>
          </w:p>
        </w:tc>
        <w:tc>
          <w:tcPr>
            <w:tcW w:w="8070" w:type="dxa"/>
            <w:tcBorders>
              <w:top w:val="single" w:sz="4" w:space="0" w:color="auto"/>
              <w:left w:val="single" w:sz="4" w:space="0" w:color="auto"/>
              <w:bottom w:val="single" w:sz="4" w:space="0" w:color="auto"/>
              <w:right w:val="single" w:sz="4" w:space="0" w:color="auto"/>
            </w:tcBorders>
            <w:hideMark/>
          </w:tcPr>
          <w:p w14:paraId="7E75952B" w14:textId="77777777" w:rsidR="001D6A5D" w:rsidRPr="001D6A5D" w:rsidRDefault="001D6A5D" w:rsidP="001D6A5D">
            <w:pPr>
              <w:spacing w:after="0" w:line="240" w:lineRule="auto"/>
            </w:pPr>
            <w:r w:rsidRPr="001D6A5D">
              <w:t>We do recognise the time and effort it takes to apply for a position.  Following the short-listing process, you will be notified about the outcome of your application by email.</w:t>
            </w:r>
          </w:p>
        </w:tc>
      </w:tr>
    </w:tbl>
    <w:p w14:paraId="1991AC2D" w14:textId="77777777" w:rsidR="001D6A5D" w:rsidRPr="001D6A5D" w:rsidRDefault="001D6A5D" w:rsidP="001D6A5D">
      <w:pPr>
        <w:spacing w:after="0" w:line="240" w:lineRule="auto"/>
        <w:rPr>
          <w:u w:val="single"/>
        </w:rPr>
      </w:pPr>
    </w:p>
    <w:p w14:paraId="0486FB77" w14:textId="77777777" w:rsidR="001D6A5D" w:rsidRPr="001D6A5D" w:rsidRDefault="001D6A5D" w:rsidP="001D6A5D">
      <w:pPr>
        <w:spacing w:after="0" w:line="240" w:lineRule="auto"/>
        <w:rPr>
          <w:b/>
        </w:rPr>
      </w:pPr>
      <w:r w:rsidRPr="001D6A5D">
        <w:rPr>
          <w:u w:val="single"/>
        </w:rPr>
        <w:br w:type="page"/>
      </w:r>
    </w:p>
    <w:p w14:paraId="4969B1C9" w14:textId="77777777" w:rsidR="001D6A5D" w:rsidRPr="001D6A5D" w:rsidRDefault="001D6A5D" w:rsidP="001D6A5D">
      <w:pPr>
        <w:spacing w:after="0" w:line="240" w:lineRule="auto"/>
        <w:rPr>
          <w:b/>
        </w:rPr>
      </w:pPr>
      <w:bookmarkStart w:id="9" w:name="_Toc137723096"/>
      <w:bookmarkStart w:id="10" w:name="_Toc146529827"/>
    </w:p>
    <w:p w14:paraId="76D656A4" w14:textId="77777777" w:rsidR="001D6A5D" w:rsidRPr="001D6A5D" w:rsidRDefault="001D6A5D" w:rsidP="001D6A5D">
      <w:pPr>
        <w:spacing w:after="0" w:line="240" w:lineRule="auto"/>
        <w:rPr>
          <w:b/>
        </w:rPr>
      </w:pPr>
    </w:p>
    <w:p w14:paraId="17C6BDA1" w14:textId="77777777" w:rsidR="001D6A5D" w:rsidRDefault="001D6A5D" w:rsidP="001D6A5D">
      <w:pPr>
        <w:spacing w:after="0" w:line="240" w:lineRule="auto"/>
        <w:rPr>
          <w:b/>
        </w:rPr>
      </w:pPr>
      <w:r w:rsidRPr="001D6A5D">
        <w:rPr>
          <w:b/>
        </w:rPr>
        <w:t>How to Apply</w:t>
      </w:r>
      <w:bookmarkEnd w:id="9"/>
      <w:bookmarkEnd w:id="10"/>
    </w:p>
    <w:p w14:paraId="14E4FC5F" w14:textId="77777777" w:rsidR="008737FE" w:rsidRPr="001D6A5D" w:rsidRDefault="008737FE" w:rsidP="001D6A5D">
      <w:pPr>
        <w:spacing w:after="0" w:line="240" w:lineRule="auto"/>
        <w:rPr>
          <w:b/>
        </w:rPr>
      </w:pPr>
    </w:p>
    <w:p w14:paraId="3E657A44" w14:textId="77777777" w:rsidR="001D6A5D" w:rsidRPr="001D6A5D" w:rsidRDefault="001D6A5D" w:rsidP="001D6A5D">
      <w:pPr>
        <w:spacing w:after="0" w:line="240" w:lineRule="auto"/>
      </w:pPr>
      <w:r w:rsidRPr="001D6A5D">
        <w:t>The Mental Welfare Commission encourages applications from all sections of the community.</w:t>
      </w:r>
    </w:p>
    <w:p w14:paraId="5610660F" w14:textId="77777777" w:rsidR="001D6A5D" w:rsidRPr="001D6A5D" w:rsidRDefault="001D6A5D" w:rsidP="001D6A5D">
      <w:pPr>
        <w:spacing w:after="0" w:line="240" w:lineRule="auto"/>
        <w:rPr>
          <w:bCs/>
        </w:rPr>
      </w:pPr>
    </w:p>
    <w:p w14:paraId="4E2821BE" w14:textId="77777777" w:rsidR="001D6A5D" w:rsidRPr="001D6A5D" w:rsidRDefault="001D6A5D" w:rsidP="001D6A5D">
      <w:pPr>
        <w:spacing w:after="0" w:line="240" w:lineRule="auto"/>
      </w:pPr>
      <w:r w:rsidRPr="001D6A5D">
        <w:t xml:space="preserve">We aim to have a workforce which represents the wider society that we serve and therefore encourage applications from people of all backgrounds and under-represented groups. </w:t>
      </w:r>
    </w:p>
    <w:p w14:paraId="74A35D1F" w14:textId="77777777" w:rsidR="001D6A5D" w:rsidRPr="001D6A5D" w:rsidRDefault="001D6A5D" w:rsidP="001D6A5D">
      <w:pPr>
        <w:spacing w:after="0" w:line="240" w:lineRule="auto"/>
      </w:pPr>
    </w:p>
    <w:p w14:paraId="3A386C11" w14:textId="77777777" w:rsidR="001D6A5D" w:rsidRPr="001D6A5D" w:rsidRDefault="001D6A5D" w:rsidP="001D6A5D">
      <w:pPr>
        <w:spacing w:after="0" w:line="240" w:lineRule="auto"/>
      </w:pPr>
      <w:r w:rsidRPr="001D6A5D">
        <w:t>We hope the information we have provided will encourage you to find out more about this opportunity.</w:t>
      </w:r>
    </w:p>
    <w:p w14:paraId="2196A11E" w14:textId="77777777" w:rsidR="001D6A5D" w:rsidRPr="001D6A5D" w:rsidRDefault="001D6A5D" w:rsidP="001D6A5D">
      <w:pPr>
        <w:spacing w:after="0" w:line="240" w:lineRule="auto"/>
      </w:pPr>
    </w:p>
    <w:p w14:paraId="2AAFC6AE" w14:textId="77777777" w:rsidR="001D6A5D" w:rsidRPr="001D6A5D" w:rsidRDefault="001D6A5D" w:rsidP="001D6A5D">
      <w:pPr>
        <w:spacing w:after="0" w:line="240" w:lineRule="auto"/>
        <w:rPr>
          <w:bCs/>
        </w:rPr>
      </w:pPr>
      <w:r w:rsidRPr="001D6A5D">
        <w:t xml:space="preserve">If you wish to view more </w:t>
      </w:r>
      <w:r w:rsidRPr="001D6A5D">
        <w:rPr>
          <w:bCs/>
        </w:rPr>
        <w:t xml:space="preserve">information on applying, please visit our website: </w:t>
      </w:r>
    </w:p>
    <w:p w14:paraId="40FBE0EC" w14:textId="35E4D98C" w:rsidR="001D6A5D" w:rsidRPr="00BB5DCB" w:rsidRDefault="001D6A5D" w:rsidP="001D6A5D">
      <w:pPr>
        <w:spacing w:after="0" w:line="240" w:lineRule="auto"/>
      </w:pPr>
      <w:hyperlink r:id="rId14" w:history="1">
        <w:r w:rsidRPr="001D6A5D">
          <w:rPr>
            <w:rStyle w:val="Hyperlink"/>
          </w:rPr>
          <w:t>Work with us | Mental Welfare Commission for Scotland (mwcscot.org.uk)</w:t>
        </w:r>
      </w:hyperlink>
    </w:p>
    <w:p w14:paraId="19F0A058" w14:textId="77777777" w:rsidR="001D6A5D" w:rsidRPr="001D6A5D" w:rsidRDefault="001D6A5D" w:rsidP="001D6A5D">
      <w:pPr>
        <w:spacing w:after="0" w:line="240" w:lineRule="auto"/>
        <w:rPr>
          <w:u w:val="single"/>
        </w:rPr>
      </w:pPr>
    </w:p>
    <w:p w14:paraId="4A307636" w14:textId="77777777" w:rsidR="00A46306" w:rsidRPr="001D6A5D" w:rsidRDefault="00A46306" w:rsidP="001D6A5D">
      <w:pPr>
        <w:spacing w:after="0" w:line="240" w:lineRule="auto"/>
      </w:pPr>
    </w:p>
    <w:sectPr w:rsidR="00A46306" w:rsidRPr="001D6A5D" w:rsidSect="00F304C2">
      <w:head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3C4CE" w14:textId="77777777" w:rsidR="008A325A" w:rsidRDefault="008A325A" w:rsidP="00F304C2">
      <w:pPr>
        <w:spacing w:after="0" w:line="240" w:lineRule="auto"/>
      </w:pPr>
      <w:r>
        <w:separator/>
      </w:r>
    </w:p>
  </w:endnote>
  <w:endnote w:type="continuationSeparator" w:id="0">
    <w:p w14:paraId="04F1E11C" w14:textId="77777777" w:rsidR="008A325A" w:rsidRDefault="008A325A" w:rsidP="00F3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9D2A8" w14:textId="77777777" w:rsidR="008A325A" w:rsidRDefault="008A325A" w:rsidP="00F304C2">
      <w:pPr>
        <w:spacing w:after="0" w:line="240" w:lineRule="auto"/>
      </w:pPr>
      <w:r>
        <w:separator/>
      </w:r>
    </w:p>
  </w:footnote>
  <w:footnote w:type="continuationSeparator" w:id="0">
    <w:p w14:paraId="00F3BBAC" w14:textId="77777777" w:rsidR="008A325A" w:rsidRDefault="008A325A" w:rsidP="00F30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D3BD" w14:textId="39892BE0" w:rsidR="00F304C2" w:rsidRDefault="00F304C2" w:rsidP="00F304C2">
    <w:pPr>
      <w:pStyle w:val="Header"/>
      <w:jc w:val="right"/>
    </w:pPr>
    <w:r w:rsidRPr="00763BBE">
      <w:rPr>
        <w:noProof/>
      </w:rPr>
      <w:drawing>
        <wp:inline distT="0" distB="0" distL="0" distR="0" wp14:anchorId="5E64F622" wp14:editId="6243544F">
          <wp:extent cx="3509010" cy="792480"/>
          <wp:effectExtent l="0" t="0" r="0" b="7620"/>
          <wp:docPr id="169963981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39815" name="Picture 1" descr="A close-up of a logo&#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534" t="9233"/>
                  <a:stretch>
                    <a:fillRect/>
                  </a:stretch>
                </pic:blipFill>
                <pic:spPr bwMode="auto">
                  <a:xfrm>
                    <a:off x="0" y="0"/>
                    <a:ext cx="3509010" cy="7924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8AC"/>
    <w:multiLevelType w:val="hybridMultilevel"/>
    <w:tmpl w:val="4002F6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9287300"/>
    <w:multiLevelType w:val="hybridMultilevel"/>
    <w:tmpl w:val="2646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20017"/>
    <w:multiLevelType w:val="hybridMultilevel"/>
    <w:tmpl w:val="54DA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72ACF"/>
    <w:multiLevelType w:val="hybridMultilevel"/>
    <w:tmpl w:val="D1B80D34"/>
    <w:lvl w:ilvl="0" w:tplc="08090001">
      <w:start w:val="1"/>
      <w:numFmt w:val="bullet"/>
      <w:lvlText w:val=""/>
      <w:lvlJc w:val="left"/>
      <w:pPr>
        <w:ind w:left="720" w:hanging="360"/>
      </w:pPr>
      <w:rPr>
        <w:rFonts w:ascii="Symbol" w:hAnsi="Symbol" w:hint="default"/>
      </w:rPr>
    </w:lvl>
    <w:lvl w:ilvl="1" w:tplc="84C87014">
      <w:numFmt w:val="bullet"/>
      <w:lvlText w:val="•"/>
      <w:lvlJc w:val="left"/>
      <w:pPr>
        <w:ind w:left="1540" w:hanging="460"/>
      </w:pPr>
      <w:rPr>
        <w:rFonts w:ascii="Roboto" w:eastAsia="Times New Roman" w:hAnsi="Roboto"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1F55F43"/>
    <w:multiLevelType w:val="hybridMultilevel"/>
    <w:tmpl w:val="8FB6B0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1A168A"/>
    <w:multiLevelType w:val="multilevel"/>
    <w:tmpl w:val="C47E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45AE2"/>
    <w:multiLevelType w:val="hybridMultilevel"/>
    <w:tmpl w:val="CBB09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D1403"/>
    <w:multiLevelType w:val="hybridMultilevel"/>
    <w:tmpl w:val="B06E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43DF6"/>
    <w:multiLevelType w:val="hybridMultilevel"/>
    <w:tmpl w:val="87DC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B6687"/>
    <w:multiLevelType w:val="hybridMultilevel"/>
    <w:tmpl w:val="199AA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E73C1"/>
    <w:multiLevelType w:val="hybridMultilevel"/>
    <w:tmpl w:val="0A54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8331A"/>
    <w:multiLevelType w:val="multilevel"/>
    <w:tmpl w:val="710A08B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5B526B"/>
    <w:multiLevelType w:val="hybridMultilevel"/>
    <w:tmpl w:val="2E1E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A0A13"/>
    <w:multiLevelType w:val="hybridMultilevel"/>
    <w:tmpl w:val="369A2872"/>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2B2601A"/>
    <w:multiLevelType w:val="hybridMultilevel"/>
    <w:tmpl w:val="23D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618CE"/>
    <w:multiLevelType w:val="hybridMultilevel"/>
    <w:tmpl w:val="93769286"/>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772B54"/>
    <w:multiLevelType w:val="hybridMultilevel"/>
    <w:tmpl w:val="BF5C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726271"/>
    <w:multiLevelType w:val="hybridMultilevel"/>
    <w:tmpl w:val="AE4E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0E5F8E"/>
    <w:multiLevelType w:val="hybridMultilevel"/>
    <w:tmpl w:val="477E2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273481B"/>
    <w:multiLevelType w:val="multilevel"/>
    <w:tmpl w:val="D768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A6DA1"/>
    <w:multiLevelType w:val="hybridMultilevel"/>
    <w:tmpl w:val="238E4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65373F2"/>
    <w:multiLevelType w:val="hybridMultilevel"/>
    <w:tmpl w:val="A00A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B43E6F"/>
    <w:multiLevelType w:val="hybridMultilevel"/>
    <w:tmpl w:val="13840E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BF41A4"/>
    <w:multiLevelType w:val="hybridMultilevel"/>
    <w:tmpl w:val="D8306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818696">
    <w:abstractNumId w:val="15"/>
  </w:num>
  <w:num w:numId="2" w16cid:durableId="877472745">
    <w:abstractNumId w:val="13"/>
  </w:num>
  <w:num w:numId="3" w16cid:durableId="1732196725">
    <w:abstractNumId w:val="0"/>
  </w:num>
  <w:num w:numId="4" w16cid:durableId="805008324">
    <w:abstractNumId w:val="3"/>
  </w:num>
  <w:num w:numId="5" w16cid:durableId="836724635">
    <w:abstractNumId w:val="0"/>
  </w:num>
  <w:num w:numId="6" w16cid:durableId="276063872">
    <w:abstractNumId w:val="1"/>
  </w:num>
  <w:num w:numId="7" w16cid:durableId="2094353824">
    <w:abstractNumId w:val="12"/>
  </w:num>
  <w:num w:numId="8" w16cid:durableId="174346664">
    <w:abstractNumId w:val="22"/>
  </w:num>
  <w:num w:numId="9" w16cid:durableId="1688292452">
    <w:abstractNumId w:val="20"/>
  </w:num>
  <w:num w:numId="10" w16cid:durableId="234824801">
    <w:abstractNumId w:val="18"/>
  </w:num>
  <w:num w:numId="11" w16cid:durableId="1839080481">
    <w:abstractNumId w:val="10"/>
  </w:num>
  <w:num w:numId="12" w16cid:durableId="986401961">
    <w:abstractNumId w:val="14"/>
  </w:num>
  <w:num w:numId="13" w16cid:durableId="279266269">
    <w:abstractNumId w:val="9"/>
  </w:num>
  <w:num w:numId="14" w16cid:durableId="1108545121">
    <w:abstractNumId w:val="21"/>
  </w:num>
  <w:num w:numId="15" w16cid:durableId="327292206">
    <w:abstractNumId w:val="16"/>
  </w:num>
  <w:num w:numId="16" w16cid:durableId="211619591">
    <w:abstractNumId w:val="7"/>
  </w:num>
  <w:num w:numId="17" w16cid:durableId="827867468">
    <w:abstractNumId w:val="8"/>
  </w:num>
  <w:num w:numId="18" w16cid:durableId="943028122">
    <w:abstractNumId w:val="6"/>
  </w:num>
  <w:num w:numId="19" w16cid:durableId="1040277021">
    <w:abstractNumId w:val="17"/>
  </w:num>
  <w:num w:numId="20" w16cid:durableId="340818985">
    <w:abstractNumId w:val="2"/>
  </w:num>
  <w:num w:numId="21" w16cid:durableId="329913841">
    <w:abstractNumId w:val="23"/>
  </w:num>
  <w:num w:numId="22" w16cid:durableId="629827209">
    <w:abstractNumId w:val="5"/>
  </w:num>
  <w:num w:numId="23" w16cid:durableId="412513931">
    <w:abstractNumId w:val="19"/>
  </w:num>
  <w:num w:numId="24" w16cid:durableId="316497515">
    <w:abstractNumId w:val="11"/>
  </w:num>
  <w:num w:numId="25" w16cid:durableId="1414471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5D"/>
    <w:rsid w:val="0006563C"/>
    <w:rsid w:val="000B360E"/>
    <w:rsid w:val="000C6089"/>
    <w:rsid w:val="001D5F4E"/>
    <w:rsid w:val="001D6A5D"/>
    <w:rsid w:val="00345C07"/>
    <w:rsid w:val="00504BD2"/>
    <w:rsid w:val="00584D75"/>
    <w:rsid w:val="006153B5"/>
    <w:rsid w:val="00647739"/>
    <w:rsid w:val="008737FE"/>
    <w:rsid w:val="008A325A"/>
    <w:rsid w:val="008F2E84"/>
    <w:rsid w:val="00925C6A"/>
    <w:rsid w:val="00A46306"/>
    <w:rsid w:val="00AA1B62"/>
    <w:rsid w:val="00BB5DCB"/>
    <w:rsid w:val="00BC5A45"/>
    <w:rsid w:val="00BF7208"/>
    <w:rsid w:val="00C55BAB"/>
    <w:rsid w:val="00E90F69"/>
    <w:rsid w:val="00F304C2"/>
    <w:rsid w:val="00F64606"/>
    <w:rsid w:val="00FD62FD"/>
    <w:rsid w:val="00FF7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70E8"/>
  <w15:chartTrackingRefBased/>
  <w15:docId w15:val="{9FEE69F4-F2B7-41A5-A2E5-35F1E66C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A5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A5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6A5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6A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6A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6A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6A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A5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A5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6A5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6A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6A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6A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6A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6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A5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A5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6A5D"/>
    <w:pPr>
      <w:spacing w:before="160"/>
      <w:jc w:val="center"/>
    </w:pPr>
    <w:rPr>
      <w:i/>
      <w:iCs/>
      <w:color w:val="404040" w:themeColor="text1" w:themeTint="BF"/>
    </w:rPr>
  </w:style>
  <w:style w:type="character" w:customStyle="1" w:styleId="QuoteChar">
    <w:name w:val="Quote Char"/>
    <w:basedOn w:val="DefaultParagraphFont"/>
    <w:link w:val="Quote"/>
    <w:uiPriority w:val="29"/>
    <w:rsid w:val="001D6A5D"/>
    <w:rPr>
      <w:i/>
      <w:iCs/>
      <w:color w:val="404040" w:themeColor="text1" w:themeTint="BF"/>
    </w:rPr>
  </w:style>
  <w:style w:type="paragraph" w:styleId="ListParagraph">
    <w:name w:val="List Paragraph"/>
    <w:basedOn w:val="Normal"/>
    <w:qFormat/>
    <w:rsid w:val="001D6A5D"/>
    <w:pPr>
      <w:ind w:left="720"/>
      <w:contextualSpacing/>
    </w:pPr>
  </w:style>
  <w:style w:type="character" w:styleId="IntenseEmphasis">
    <w:name w:val="Intense Emphasis"/>
    <w:basedOn w:val="DefaultParagraphFont"/>
    <w:uiPriority w:val="21"/>
    <w:qFormat/>
    <w:rsid w:val="001D6A5D"/>
    <w:rPr>
      <w:i/>
      <w:iCs/>
      <w:color w:val="0F4761" w:themeColor="accent1" w:themeShade="BF"/>
    </w:rPr>
  </w:style>
  <w:style w:type="paragraph" w:styleId="IntenseQuote">
    <w:name w:val="Intense Quote"/>
    <w:basedOn w:val="Normal"/>
    <w:next w:val="Normal"/>
    <w:link w:val="IntenseQuoteChar"/>
    <w:uiPriority w:val="30"/>
    <w:qFormat/>
    <w:rsid w:val="001D6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A5D"/>
    <w:rPr>
      <w:i/>
      <w:iCs/>
      <w:color w:val="0F4761" w:themeColor="accent1" w:themeShade="BF"/>
    </w:rPr>
  </w:style>
  <w:style w:type="character" w:styleId="IntenseReference">
    <w:name w:val="Intense Reference"/>
    <w:basedOn w:val="DefaultParagraphFont"/>
    <w:uiPriority w:val="32"/>
    <w:qFormat/>
    <w:rsid w:val="001D6A5D"/>
    <w:rPr>
      <w:b/>
      <w:bCs/>
      <w:smallCaps/>
      <w:color w:val="0F4761" w:themeColor="accent1" w:themeShade="BF"/>
      <w:spacing w:val="5"/>
    </w:rPr>
  </w:style>
  <w:style w:type="character" w:styleId="Hyperlink">
    <w:name w:val="Hyperlink"/>
    <w:basedOn w:val="DefaultParagraphFont"/>
    <w:uiPriority w:val="99"/>
    <w:unhideWhenUsed/>
    <w:rsid w:val="001D6A5D"/>
    <w:rPr>
      <w:color w:val="467886" w:themeColor="hyperlink"/>
      <w:u w:val="single"/>
    </w:rPr>
  </w:style>
  <w:style w:type="character" w:styleId="UnresolvedMention">
    <w:name w:val="Unresolved Mention"/>
    <w:basedOn w:val="DefaultParagraphFont"/>
    <w:uiPriority w:val="99"/>
    <w:semiHidden/>
    <w:unhideWhenUsed/>
    <w:rsid w:val="001D6A5D"/>
    <w:rPr>
      <w:color w:val="605E5C"/>
      <w:shd w:val="clear" w:color="auto" w:fill="E1DFDD"/>
    </w:rPr>
  </w:style>
  <w:style w:type="paragraph" w:styleId="Header">
    <w:name w:val="header"/>
    <w:basedOn w:val="Normal"/>
    <w:link w:val="HeaderChar"/>
    <w:uiPriority w:val="99"/>
    <w:unhideWhenUsed/>
    <w:rsid w:val="00F30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4C2"/>
  </w:style>
  <w:style w:type="paragraph" w:styleId="Footer">
    <w:name w:val="footer"/>
    <w:basedOn w:val="Normal"/>
    <w:link w:val="FooterChar"/>
    <w:uiPriority w:val="99"/>
    <w:unhideWhenUsed/>
    <w:rsid w:val="00F30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ygymdiscounts.co.uk/?page=no-logi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nsions.gov.scot/nhs/about-nhs-pensions/how-your-pension-work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nsions.gov.scot/nh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katrina.thomson3@nhs.scot" TargetMode="External"/><Relationship Id="rId4" Type="http://schemas.openxmlformats.org/officeDocument/2006/relationships/webSettings" Target="webSettings.xml"/><Relationship Id="rId9" Type="http://schemas.openxmlformats.org/officeDocument/2006/relationships/hyperlink" Target="mailto:mwc.recruitment@nhs.scot" TargetMode="External"/><Relationship Id="rId14" Type="http://schemas.openxmlformats.org/officeDocument/2006/relationships/hyperlink" Target="https://www.mwcscot.org.uk/about-us/work-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2230</Words>
  <Characters>12717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Dee (MENTAL WELFARE COMMISSION FOR SCOTLAND)</dc:creator>
  <cp:keywords/>
  <dc:description/>
  <cp:lastModifiedBy>Hilary Glendinning (MENTAL WELFARE COMMISSION FOR SCOTLAND)</cp:lastModifiedBy>
  <cp:revision>6</cp:revision>
  <dcterms:created xsi:type="dcterms:W3CDTF">2026-07-13T10:07:00Z</dcterms:created>
  <dcterms:modified xsi:type="dcterms:W3CDTF">2026-07-20T10:59:00Z</dcterms:modified>
</cp:coreProperties>
</file>